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74822" w14:textId="77777777" w:rsidR="00A4429E" w:rsidRPr="00F46CAF" w:rsidRDefault="00A4429E" w:rsidP="00A4429E">
      <w:pPr>
        <w:autoSpaceDE w:val="0"/>
        <w:autoSpaceDN w:val="0"/>
        <w:adjustRightInd w:val="0"/>
        <w:spacing w:line="276" w:lineRule="auto"/>
        <w:ind w:firstLine="0"/>
        <w:contextualSpacing/>
        <w:jc w:val="center"/>
        <w:rPr>
          <w:b/>
          <w:color w:val="auto"/>
        </w:rPr>
      </w:pPr>
      <w:r w:rsidRPr="00F46CAF">
        <w:rPr>
          <w:b/>
          <w:color w:val="auto"/>
        </w:rPr>
        <w:t>KIẾM TRA ĐÁNH GIÁ CUỐI KỲ I</w:t>
      </w:r>
    </w:p>
    <w:p w14:paraId="5A46F327" w14:textId="77777777" w:rsidR="00A4429E" w:rsidRPr="00F46CAF" w:rsidRDefault="00A4429E" w:rsidP="00A4429E">
      <w:pPr>
        <w:jc w:val="center"/>
        <w:rPr>
          <w:color w:val="auto"/>
        </w:rPr>
      </w:pPr>
      <w:r w:rsidRPr="00F46CAF">
        <w:rPr>
          <w:color w:val="auto"/>
        </w:rPr>
        <w:t>Môn: Địa lí; Lớp: 11</w:t>
      </w:r>
    </w:p>
    <w:p w14:paraId="6EEAFED9" w14:textId="2995BDD5" w:rsidR="00A4429E" w:rsidRPr="00F46CAF" w:rsidRDefault="00A4429E" w:rsidP="00A4429E">
      <w:pPr>
        <w:jc w:val="center"/>
        <w:rPr>
          <w:color w:val="auto"/>
        </w:rPr>
      </w:pPr>
      <w:r w:rsidRPr="00F46CAF">
        <w:rPr>
          <w:color w:val="auto"/>
        </w:rPr>
        <w:t xml:space="preserve">Thời gian thực hiện: 1 tiết </w:t>
      </w:r>
    </w:p>
    <w:p w14:paraId="483FC950" w14:textId="77777777" w:rsidR="00A4429E" w:rsidRPr="00F46CAF" w:rsidRDefault="00A4429E" w:rsidP="00A4429E">
      <w:pPr>
        <w:tabs>
          <w:tab w:val="left" w:pos="567"/>
          <w:tab w:val="left" w:pos="1134"/>
        </w:tabs>
        <w:spacing w:line="276" w:lineRule="auto"/>
        <w:ind w:firstLine="0"/>
        <w:contextualSpacing/>
        <w:rPr>
          <w:b/>
          <w:color w:val="auto"/>
        </w:rPr>
      </w:pPr>
    </w:p>
    <w:p w14:paraId="521ACCEA" w14:textId="77777777" w:rsidR="00A4429E" w:rsidRPr="00F46CAF" w:rsidRDefault="00A4429E" w:rsidP="00A4429E">
      <w:pPr>
        <w:tabs>
          <w:tab w:val="left" w:pos="567"/>
          <w:tab w:val="left" w:pos="1134"/>
        </w:tabs>
        <w:spacing w:line="276" w:lineRule="auto"/>
        <w:ind w:firstLine="0"/>
        <w:contextualSpacing/>
        <w:rPr>
          <w:b/>
          <w:color w:val="auto"/>
        </w:rPr>
      </w:pPr>
      <w:r w:rsidRPr="00F46CAF">
        <w:rPr>
          <w:b/>
          <w:color w:val="auto"/>
        </w:rPr>
        <w:t>I. MỤC TIÊU</w:t>
      </w:r>
    </w:p>
    <w:p w14:paraId="69341874" w14:textId="77777777" w:rsidR="00A4429E" w:rsidRPr="00F46CAF" w:rsidRDefault="00A4429E" w:rsidP="00A4429E">
      <w:pPr>
        <w:autoSpaceDE w:val="0"/>
        <w:autoSpaceDN w:val="0"/>
        <w:adjustRightInd w:val="0"/>
        <w:ind w:left="567" w:right="48" w:hanging="567"/>
        <w:rPr>
          <w:b/>
          <w:bCs/>
          <w:iCs/>
          <w:color w:val="auto"/>
        </w:rPr>
      </w:pPr>
      <w:r w:rsidRPr="00F46CAF">
        <w:rPr>
          <w:b/>
          <w:bCs/>
          <w:iCs/>
          <w:color w:val="auto"/>
        </w:rPr>
        <w:t>1. Kiến thức:</w:t>
      </w:r>
    </w:p>
    <w:p w14:paraId="0E9B061E" w14:textId="77777777" w:rsidR="00A4429E" w:rsidRPr="00F46CAF" w:rsidRDefault="00A4429E" w:rsidP="00A4429E">
      <w:pPr>
        <w:autoSpaceDE w:val="0"/>
        <w:autoSpaceDN w:val="0"/>
        <w:adjustRightInd w:val="0"/>
        <w:ind w:right="48"/>
        <w:rPr>
          <w:color w:val="auto"/>
        </w:rPr>
      </w:pPr>
      <w:r w:rsidRPr="00F46CAF">
        <w:rPr>
          <w:color w:val="auto"/>
        </w:rPr>
        <w:t>- Phát hiện sự phân hóa về trình độ học sinh trong quá trình dạy học để đặt ra các biện pháp dạy học phân hóa cho phù hợp.</w:t>
      </w:r>
    </w:p>
    <w:p w14:paraId="6C46568E" w14:textId="77777777" w:rsidR="00A4429E" w:rsidRPr="00F46CAF" w:rsidRDefault="00A4429E" w:rsidP="00A4429E">
      <w:pPr>
        <w:autoSpaceDE w:val="0"/>
        <w:autoSpaceDN w:val="0"/>
        <w:adjustRightInd w:val="0"/>
        <w:ind w:right="48"/>
        <w:rPr>
          <w:color w:val="auto"/>
        </w:rPr>
      </w:pPr>
      <w:r w:rsidRPr="00F46CAF">
        <w:rPr>
          <w:color w:val="auto"/>
        </w:rPr>
        <w:t>- Giúp học sinh biết được khả năng của mình so với mục tiêu đề ra của chương trình giáo dục phổ thông từ bài 1 đến bài 15.</w:t>
      </w:r>
    </w:p>
    <w:p w14:paraId="6173857D" w14:textId="77777777" w:rsidR="00A4429E" w:rsidRPr="00F46CAF" w:rsidRDefault="00A4429E" w:rsidP="00A4429E">
      <w:pPr>
        <w:autoSpaceDE w:val="0"/>
        <w:autoSpaceDN w:val="0"/>
        <w:adjustRightInd w:val="0"/>
        <w:ind w:right="48"/>
        <w:rPr>
          <w:color w:val="auto"/>
        </w:rPr>
      </w:pPr>
      <w:r w:rsidRPr="00F46CAF">
        <w:rPr>
          <w:color w:val="auto"/>
        </w:rPr>
        <w:t>- Qua bài kiểm tra nhằm đánh giá nhận thức của học sinh về kiến thức môn học.</w:t>
      </w:r>
    </w:p>
    <w:p w14:paraId="27D4E8A6" w14:textId="77777777" w:rsidR="00A4429E" w:rsidRPr="00F46CAF" w:rsidRDefault="00A4429E" w:rsidP="00054A20">
      <w:pPr>
        <w:spacing w:line="276" w:lineRule="auto"/>
        <w:ind w:firstLine="0"/>
        <w:contextualSpacing/>
        <w:rPr>
          <w:color w:val="auto"/>
        </w:rPr>
      </w:pPr>
      <w:r w:rsidRPr="00F46CAF">
        <w:rPr>
          <w:b/>
          <w:color w:val="auto"/>
          <w:lang w:val="pt-BR"/>
        </w:rPr>
        <w:t>2. Năng lực:</w:t>
      </w:r>
    </w:p>
    <w:p w14:paraId="2DEDF2C9" w14:textId="77777777" w:rsidR="00A4429E" w:rsidRPr="00F46CAF" w:rsidRDefault="00A4429E" w:rsidP="00A4429E">
      <w:pPr>
        <w:rPr>
          <w:color w:val="auto"/>
        </w:rPr>
      </w:pPr>
      <w:r w:rsidRPr="00F46CAF">
        <w:rPr>
          <w:color w:val="auto"/>
        </w:rPr>
        <w:t>* Năng lực chung: năng lực tự chủ và tự học, năng lực giao tiếp và hợp tác, năng lực giải quyết vấn đề và sáng tạo.</w:t>
      </w:r>
    </w:p>
    <w:p w14:paraId="1C87D1A1" w14:textId="77777777" w:rsidR="00A4429E" w:rsidRPr="00F46CAF" w:rsidRDefault="00A4429E" w:rsidP="00A4429E">
      <w:pPr>
        <w:rPr>
          <w:color w:val="auto"/>
        </w:rPr>
      </w:pPr>
      <w:r w:rsidRPr="00F46CAF">
        <w:rPr>
          <w:color w:val="auto"/>
        </w:rPr>
        <w:t>* Năng lực đặc thù:</w:t>
      </w:r>
    </w:p>
    <w:p w14:paraId="2181C157" w14:textId="77777777" w:rsidR="00A4429E" w:rsidRPr="00F46CAF" w:rsidRDefault="00A4429E" w:rsidP="00A4429E">
      <w:pPr>
        <w:autoSpaceDE w:val="0"/>
        <w:autoSpaceDN w:val="0"/>
        <w:adjustRightInd w:val="0"/>
        <w:ind w:right="48"/>
        <w:rPr>
          <w:color w:val="auto"/>
        </w:rPr>
      </w:pPr>
      <w:r w:rsidRPr="00F46CAF">
        <w:rPr>
          <w:color w:val="auto"/>
        </w:rPr>
        <w:t>- Năng lực nhận thức khoa học địa lí: nhận thức thế giới theo quan điểm không gian, giải thích hiện tượng và quá trình địa lí. :</w:t>
      </w:r>
    </w:p>
    <w:p w14:paraId="09E2F4C2" w14:textId="77777777" w:rsidR="00A4429E" w:rsidRPr="00F46CAF" w:rsidRDefault="00A4429E" w:rsidP="00A4429E">
      <w:pPr>
        <w:rPr>
          <w:color w:val="auto"/>
        </w:rPr>
      </w:pPr>
      <w:r w:rsidRPr="00F46CAF">
        <w:rPr>
          <w:color w:val="auto"/>
        </w:rPr>
        <w:t>- Năng lực tìm hiểu địa lí: sử dụng các công cụ địa lí học, phục vụ môn học.</w:t>
      </w:r>
    </w:p>
    <w:p w14:paraId="62D47B42" w14:textId="77777777" w:rsidR="00A4429E" w:rsidRPr="00F46CAF" w:rsidRDefault="00A4429E" w:rsidP="00A4429E">
      <w:pPr>
        <w:rPr>
          <w:color w:val="auto"/>
        </w:rPr>
      </w:pPr>
      <w:r w:rsidRPr="00F46CAF">
        <w:rPr>
          <w:color w:val="auto"/>
        </w:rPr>
        <w:t>- Năng lực vận dụng kiến thức, kĩ năng đã học: cập nhật thông tin và liên hệ thực tế, vận dụng tri thức địa lí để giải quyết các vấn đề thực tiễn.</w:t>
      </w:r>
    </w:p>
    <w:p w14:paraId="0C898971" w14:textId="77777777" w:rsidR="00A4429E" w:rsidRPr="00F46CAF" w:rsidRDefault="00A4429E" w:rsidP="00054A20">
      <w:pPr>
        <w:tabs>
          <w:tab w:val="left" w:pos="567"/>
          <w:tab w:val="left" w:pos="1134"/>
        </w:tabs>
        <w:spacing w:line="276" w:lineRule="auto"/>
        <w:ind w:firstLine="0"/>
        <w:contextualSpacing/>
        <w:rPr>
          <w:color w:val="auto"/>
        </w:rPr>
      </w:pPr>
      <w:r w:rsidRPr="00F46CAF">
        <w:rPr>
          <w:b/>
          <w:color w:val="auto"/>
        </w:rPr>
        <w:t>3. Phẩm chất:</w:t>
      </w:r>
    </w:p>
    <w:p w14:paraId="136A6E33" w14:textId="77777777" w:rsidR="00A4429E" w:rsidRPr="00F46CAF" w:rsidRDefault="00A4429E" w:rsidP="00A4429E">
      <w:pPr>
        <w:rPr>
          <w:color w:val="auto"/>
        </w:rPr>
      </w:pPr>
      <w:r w:rsidRPr="00F46CAF">
        <w:rPr>
          <w:color w:val="auto"/>
        </w:rPr>
        <w:t>- Chăm chỉ, trung thực trong học tập và nghiên cứu khoa học.</w:t>
      </w:r>
    </w:p>
    <w:p w14:paraId="75124C34" w14:textId="77777777" w:rsidR="00A4429E" w:rsidRPr="00F46CAF" w:rsidRDefault="00A4429E" w:rsidP="00A4429E">
      <w:pPr>
        <w:rPr>
          <w:color w:val="auto"/>
        </w:rPr>
      </w:pPr>
      <w:r w:rsidRPr="00F46CAF">
        <w:rPr>
          <w:color w:val="auto"/>
        </w:rPr>
        <w:t>- Hình thành thế giới quan khoa học khách quan, tình yêu thiên nhiên.</w:t>
      </w:r>
    </w:p>
    <w:p w14:paraId="5A025123" w14:textId="77777777" w:rsidR="00A4429E" w:rsidRPr="00F46CAF" w:rsidRDefault="00A4429E" w:rsidP="00A4429E">
      <w:pPr>
        <w:rPr>
          <w:color w:val="auto"/>
        </w:rPr>
      </w:pPr>
      <w:r w:rsidRPr="00F46CAF">
        <w:rPr>
          <w:color w:val="auto"/>
        </w:rPr>
        <w:t>- Bồi dưỡng lòng say mê tìm hiểu khoa học.</w:t>
      </w:r>
    </w:p>
    <w:p w14:paraId="742AC47E" w14:textId="77777777" w:rsidR="00A4429E" w:rsidRPr="00F46CAF" w:rsidRDefault="00A4429E" w:rsidP="00A4429E">
      <w:pPr>
        <w:autoSpaceDE w:val="0"/>
        <w:autoSpaceDN w:val="0"/>
        <w:adjustRightInd w:val="0"/>
        <w:ind w:right="48" w:firstLine="0"/>
        <w:rPr>
          <w:b/>
          <w:bCs/>
          <w:color w:val="auto"/>
        </w:rPr>
      </w:pPr>
      <w:r w:rsidRPr="00F46CAF">
        <w:rPr>
          <w:b/>
          <w:bCs/>
          <w:color w:val="auto"/>
        </w:rPr>
        <w:t>II. HÌNH THỨC KIỂM TRA</w:t>
      </w:r>
    </w:p>
    <w:p w14:paraId="27C10771" w14:textId="116116B0" w:rsidR="00A4429E" w:rsidRPr="00F46CAF" w:rsidRDefault="00A4429E" w:rsidP="00A4429E">
      <w:pPr>
        <w:autoSpaceDE w:val="0"/>
        <w:autoSpaceDN w:val="0"/>
        <w:adjustRightInd w:val="0"/>
        <w:ind w:left="567" w:right="48" w:hanging="567"/>
        <w:rPr>
          <w:color w:val="auto"/>
        </w:rPr>
      </w:pPr>
      <w:r w:rsidRPr="00F46CAF">
        <w:rPr>
          <w:color w:val="auto"/>
        </w:rPr>
        <w:t>- TNKQ (</w:t>
      </w:r>
      <w:r w:rsidR="008C1CF6" w:rsidRPr="00F46CAF">
        <w:rPr>
          <w:color w:val="auto"/>
        </w:rPr>
        <w:t>8</w:t>
      </w:r>
      <w:r w:rsidRPr="00F46CAF">
        <w:rPr>
          <w:color w:val="auto"/>
        </w:rPr>
        <w:t xml:space="preserve">0%) </w:t>
      </w:r>
    </w:p>
    <w:p w14:paraId="334742A8" w14:textId="023CB9D0" w:rsidR="00A4429E" w:rsidRPr="00F46CAF" w:rsidRDefault="00A4429E" w:rsidP="00A4429E">
      <w:pPr>
        <w:autoSpaceDE w:val="0"/>
        <w:autoSpaceDN w:val="0"/>
        <w:adjustRightInd w:val="0"/>
        <w:ind w:left="567" w:right="48" w:hanging="567"/>
        <w:rPr>
          <w:color w:val="auto"/>
        </w:rPr>
      </w:pPr>
      <w:r w:rsidRPr="00F46CAF">
        <w:rPr>
          <w:color w:val="auto"/>
        </w:rPr>
        <w:t>- Tự luận (</w:t>
      </w:r>
      <w:r w:rsidR="008C1CF6" w:rsidRPr="00F46CAF">
        <w:rPr>
          <w:color w:val="auto"/>
        </w:rPr>
        <w:t>2</w:t>
      </w:r>
      <w:r w:rsidRPr="00F46CAF">
        <w:rPr>
          <w:color w:val="auto"/>
        </w:rPr>
        <w:t xml:space="preserve">0%) </w:t>
      </w:r>
    </w:p>
    <w:p w14:paraId="4FD5013F" w14:textId="77777777" w:rsidR="00A4429E" w:rsidRPr="00F46CAF" w:rsidRDefault="00A4429E" w:rsidP="00A4429E">
      <w:pPr>
        <w:ind w:firstLine="0"/>
        <w:jc w:val="left"/>
        <w:rPr>
          <w:b/>
          <w:color w:val="auto"/>
        </w:rPr>
      </w:pPr>
      <w:r w:rsidRPr="00F46CAF">
        <w:rPr>
          <w:b/>
          <w:color w:val="auto"/>
        </w:rPr>
        <w:t>III. MA TRẬN VÀ BẢNG ĐẶC TẢ MA TRẬN ĐỀ KIỂM TRA</w:t>
      </w:r>
    </w:p>
    <w:p w14:paraId="399D9C0A" w14:textId="77777777" w:rsidR="004B1350" w:rsidRPr="00F46CAF" w:rsidRDefault="004B1350" w:rsidP="00054A20">
      <w:pPr>
        <w:pStyle w:val="ListParagraph"/>
        <w:numPr>
          <w:ilvl w:val="0"/>
          <w:numId w:val="2"/>
        </w:numPr>
        <w:spacing w:before="60"/>
        <w:jc w:val="left"/>
        <w:rPr>
          <w:rFonts w:eastAsia="Calibri"/>
          <w:b/>
          <w:bCs/>
          <w:color w:val="auto"/>
        </w:rPr>
      </w:pPr>
      <w:r w:rsidRPr="00F46CAF">
        <w:rPr>
          <w:rFonts w:eastAsia="Calibri"/>
          <w:b/>
          <w:bCs/>
          <w:color w:val="auto"/>
        </w:rPr>
        <w:t>Khung ma trận đề kiểm cuối kì 1.</w:t>
      </w:r>
    </w:p>
    <w:p w14:paraId="6E77F06A" w14:textId="77777777" w:rsidR="00054A20" w:rsidRPr="00F46CAF" w:rsidRDefault="00054A20" w:rsidP="00054A20">
      <w:pPr>
        <w:spacing w:before="60"/>
        <w:jc w:val="left"/>
        <w:rPr>
          <w:rFonts w:eastAsia="Calibri"/>
          <w:b/>
          <w:bCs/>
          <w:color w:val="auto"/>
        </w:rPr>
      </w:pPr>
    </w:p>
    <w:p w14:paraId="0A4F08F9" w14:textId="77777777" w:rsidR="00054A20" w:rsidRPr="00F46CAF" w:rsidRDefault="00054A20" w:rsidP="00054A20">
      <w:pPr>
        <w:spacing w:before="60"/>
        <w:jc w:val="left"/>
        <w:rPr>
          <w:rFonts w:eastAsia="Calibri"/>
          <w:b/>
          <w:bCs/>
          <w:color w:val="auto"/>
        </w:rPr>
      </w:pPr>
    </w:p>
    <w:p w14:paraId="1517F2AE" w14:textId="77777777" w:rsidR="00054A20" w:rsidRPr="00F46CAF" w:rsidRDefault="00054A20" w:rsidP="00054A20">
      <w:pPr>
        <w:spacing w:before="60"/>
        <w:jc w:val="left"/>
        <w:rPr>
          <w:rFonts w:eastAsia="Calibri"/>
          <w:b/>
          <w:bCs/>
          <w:color w:val="auto"/>
        </w:rPr>
      </w:pPr>
    </w:p>
    <w:p w14:paraId="52C5B5DB" w14:textId="77777777" w:rsidR="00054A20" w:rsidRPr="00F46CAF" w:rsidRDefault="00054A20" w:rsidP="00054A20">
      <w:pPr>
        <w:spacing w:before="60"/>
        <w:jc w:val="left"/>
        <w:rPr>
          <w:rFonts w:eastAsia="Calibri"/>
          <w:b/>
          <w:bCs/>
          <w:color w:val="auto"/>
        </w:rPr>
      </w:pPr>
    </w:p>
    <w:p w14:paraId="05DE78B1" w14:textId="77777777" w:rsidR="00054A20" w:rsidRPr="00F46CAF" w:rsidRDefault="00054A20" w:rsidP="00054A20">
      <w:pPr>
        <w:spacing w:before="60"/>
        <w:jc w:val="left"/>
        <w:rPr>
          <w:rFonts w:eastAsia="Calibri"/>
          <w:b/>
          <w:bCs/>
          <w:color w:val="auto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559"/>
        <w:gridCol w:w="3970"/>
        <w:gridCol w:w="709"/>
        <w:gridCol w:w="709"/>
        <w:gridCol w:w="709"/>
        <w:gridCol w:w="709"/>
        <w:gridCol w:w="709"/>
        <w:gridCol w:w="567"/>
        <w:gridCol w:w="709"/>
        <w:gridCol w:w="708"/>
        <w:gridCol w:w="567"/>
        <w:gridCol w:w="709"/>
        <w:gridCol w:w="709"/>
        <w:gridCol w:w="850"/>
      </w:tblGrid>
      <w:tr w:rsidR="00102AEC" w:rsidRPr="00F46CAF" w14:paraId="60EEF182" w14:textId="4D3AF417" w:rsidTr="002828DE">
        <w:trPr>
          <w:trHeight w:val="347"/>
          <w:tblHeader/>
        </w:trPr>
        <w:tc>
          <w:tcPr>
            <w:tcW w:w="736" w:type="dxa"/>
            <w:vMerge w:val="restart"/>
            <w:shd w:val="clear" w:color="auto" w:fill="auto"/>
            <w:vAlign w:val="center"/>
          </w:tcPr>
          <w:p w14:paraId="42C8C184" w14:textId="77777777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lastRenderedPageBreak/>
              <w:t>TT</w:t>
            </w:r>
            <w:r w:rsidRPr="00F46CAF">
              <w:rPr>
                <w:rFonts w:eastAsia="Calibri"/>
                <w:b/>
                <w:color w:val="auto"/>
                <w:spacing w:val="-8"/>
              </w:rPr>
              <w:t>T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AB4CD08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>Chương/</w:t>
            </w:r>
          </w:p>
          <w:p w14:paraId="752A6AD8" w14:textId="77777777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>chủ đề</w:t>
            </w:r>
          </w:p>
        </w:tc>
        <w:tc>
          <w:tcPr>
            <w:tcW w:w="3970" w:type="dxa"/>
            <w:vMerge w:val="restart"/>
            <w:shd w:val="clear" w:color="auto" w:fill="auto"/>
            <w:vAlign w:val="center"/>
          </w:tcPr>
          <w:p w14:paraId="7751D07C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>Nội dung/đơn vị kiến thức</w:t>
            </w:r>
          </w:p>
        </w:tc>
        <w:tc>
          <w:tcPr>
            <w:tcW w:w="8364" w:type="dxa"/>
            <w:gridSpan w:val="12"/>
          </w:tcPr>
          <w:p w14:paraId="69B2E986" w14:textId="62CF8365" w:rsidR="00102AEC" w:rsidRPr="00F46CAF" w:rsidRDefault="00102AEC" w:rsidP="00102AEC">
            <w:pPr>
              <w:spacing w:before="40" w:after="40"/>
              <w:ind w:firstLine="720"/>
              <w:jc w:val="center"/>
              <w:rPr>
                <w:rFonts w:eastAsia="Calibri"/>
                <w:b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>Mức độ nhận thức</w:t>
            </w:r>
          </w:p>
        </w:tc>
      </w:tr>
      <w:tr w:rsidR="00102AEC" w:rsidRPr="00F46CAF" w14:paraId="18264BE2" w14:textId="0FB5AB59" w:rsidTr="002828DE">
        <w:trPr>
          <w:trHeight w:val="347"/>
          <w:tblHeader/>
        </w:trPr>
        <w:tc>
          <w:tcPr>
            <w:tcW w:w="736" w:type="dxa"/>
            <w:vMerge/>
            <w:shd w:val="clear" w:color="auto" w:fill="auto"/>
            <w:vAlign w:val="center"/>
          </w:tcPr>
          <w:p w14:paraId="49B3F805" w14:textId="77777777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83EB1F5" w14:textId="77777777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383DCB30" w14:textId="77777777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2127" w:type="dxa"/>
            <w:gridSpan w:val="3"/>
          </w:tcPr>
          <w:p w14:paraId="4F328B83" w14:textId="3E2DF7D0" w:rsidR="00102AEC" w:rsidRDefault="00E87AA9" w:rsidP="00102AEC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Phần I</w:t>
            </w: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 xml:space="preserve"> </w:t>
            </w:r>
            <w:r>
              <w:rPr>
                <w:rFonts w:eastAsia="Calibri"/>
                <w:b/>
                <w:color w:val="auto"/>
                <w:spacing w:val="-8"/>
              </w:rPr>
              <w:t xml:space="preserve">. </w:t>
            </w:r>
            <w:r w:rsidR="00102AEC" w:rsidRPr="00F46CAF">
              <w:rPr>
                <w:rFonts w:eastAsia="Calibri"/>
                <w:b/>
                <w:color w:val="auto"/>
                <w:spacing w:val="-8"/>
                <w:lang w:val="vi-VN"/>
              </w:rPr>
              <w:t>TNKQ</w:t>
            </w:r>
          </w:p>
          <w:p w14:paraId="35A8B958" w14:textId="1F13A1CA" w:rsidR="00102AEC" w:rsidRPr="00F46CAF" w:rsidRDefault="00102AEC" w:rsidP="00102AEC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(</w:t>
            </w:r>
            <w:r w:rsidRPr="00F46CAF">
              <w:rPr>
                <w:rFonts w:eastAsia="Calibri"/>
                <w:b/>
                <w:color w:val="auto"/>
                <w:spacing w:val="-8"/>
              </w:rPr>
              <w:t>nhiều lựa chọn</w:t>
            </w:r>
            <w:r>
              <w:rPr>
                <w:rFonts w:eastAsia="Calibri"/>
                <w:b/>
                <w:color w:val="auto"/>
                <w:spacing w:val="-8"/>
              </w:rPr>
              <w:t>)</w:t>
            </w:r>
          </w:p>
        </w:tc>
        <w:tc>
          <w:tcPr>
            <w:tcW w:w="1985" w:type="dxa"/>
            <w:gridSpan w:val="3"/>
          </w:tcPr>
          <w:p w14:paraId="43B7AD53" w14:textId="78CFC8DE" w:rsidR="00102AEC" w:rsidRDefault="00E87AA9" w:rsidP="00102AEC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 xml:space="preserve">Phần II. </w:t>
            </w:r>
            <w:r w:rsidRPr="00F46CAF">
              <w:rPr>
                <w:rFonts w:eastAsia="Calibri"/>
                <w:b/>
                <w:color w:val="auto"/>
                <w:spacing w:val="-8"/>
              </w:rPr>
              <w:t xml:space="preserve"> </w:t>
            </w:r>
            <w:r w:rsidR="00102AEC" w:rsidRPr="00F46CAF">
              <w:rPr>
                <w:rFonts w:eastAsia="Calibri"/>
                <w:b/>
                <w:color w:val="auto"/>
                <w:spacing w:val="-8"/>
              </w:rPr>
              <w:t>TNKQ</w:t>
            </w:r>
          </w:p>
          <w:p w14:paraId="24DB34B2" w14:textId="53858121" w:rsidR="00102AEC" w:rsidRPr="00F46CAF" w:rsidRDefault="00102AEC" w:rsidP="00102AEC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(</w:t>
            </w:r>
            <w:r w:rsidRPr="00F46CAF">
              <w:rPr>
                <w:rFonts w:eastAsia="Calibri"/>
                <w:b/>
                <w:color w:val="auto"/>
                <w:spacing w:val="-8"/>
              </w:rPr>
              <w:t>đúng-sai</w:t>
            </w:r>
            <w:r>
              <w:rPr>
                <w:rFonts w:eastAsia="Calibri"/>
                <w:b/>
                <w:color w:val="auto"/>
                <w:spacing w:val="-8"/>
              </w:rPr>
              <w:t>)</w:t>
            </w:r>
          </w:p>
        </w:tc>
        <w:tc>
          <w:tcPr>
            <w:tcW w:w="1984" w:type="dxa"/>
            <w:gridSpan w:val="3"/>
          </w:tcPr>
          <w:p w14:paraId="0B5970C5" w14:textId="4A04E345" w:rsidR="00102AEC" w:rsidRDefault="00E87AA9" w:rsidP="00102AEC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 xml:space="preserve">Phần III. </w:t>
            </w: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 xml:space="preserve"> </w:t>
            </w:r>
            <w:r w:rsidR="00102AEC" w:rsidRPr="00F46CAF">
              <w:rPr>
                <w:rFonts w:eastAsia="Calibri"/>
                <w:b/>
                <w:color w:val="auto"/>
                <w:spacing w:val="-8"/>
                <w:lang w:val="vi-VN"/>
              </w:rPr>
              <w:t>TNKQ</w:t>
            </w:r>
          </w:p>
          <w:p w14:paraId="08814E55" w14:textId="788116ED" w:rsidR="00102AEC" w:rsidRPr="00102AEC" w:rsidRDefault="00102AEC" w:rsidP="00102AEC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( trả lời ngắn)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77B3DDD" w14:textId="2D2905ED" w:rsidR="00102AEC" w:rsidRDefault="00E87AA9" w:rsidP="00102AEC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 xml:space="preserve">Phần IV.  </w:t>
            </w:r>
            <w:r w:rsidR="00102AEC">
              <w:rPr>
                <w:rFonts w:eastAsia="Calibri"/>
                <w:b/>
                <w:color w:val="auto"/>
                <w:spacing w:val="-8"/>
              </w:rPr>
              <w:t>Tự luận</w:t>
            </w:r>
          </w:p>
        </w:tc>
      </w:tr>
      <w:tr w:rsidR="00102AEC" w:rsidRPr="00F46CAF" w14:paraId="44DE820A" w14:textId="5E011A87" w:rsidTr="002828DE">
        <w:trPr>
          <w:trHeight w:val="347"/>
          <w:tblHeader/>
        </w:trPr>
        <w:tc>
          <w:tcPr>
            <w:tcW w:w="736" w:type="dxa"/>
            <w:vMerge/>
            <w:shd w:val="clear" w:color="auto" w:fill="auto"/>
            <w:vAlign w:val="center"/>
          </w:tcPr>
          <w:p w14:paraId="1039D646" w14:textId="77777777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5DE059D" w14:textId="77777777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14:paraId="018A04C6" w14:textId="77777777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E5BDE7" w14:textId="7BCC6F21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Biết</w:t>
            </w:r>
          </w:p>
        </w:tc>
        <w:tc>
          <w:tcPr>
            <w:tcW w:w="709" w:type="dxa"/>
          </w:tcPr>
          <w:p w14:paraId="1E174E0E" w14:textId="0E65F02E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Hiểu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B31392" w14:textId="755319CF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VD</w:t>
            </w:r>
          </w:p>
        </w:tc>
        <w:tc>
          <w:tcPr>
            <w:tcW w:w="709" w:type="dxa"/>
          </w:tcPr>
          <w:p w14:paraId="214DE6A8" w14:textId="51F8D19C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Biết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02A66A" w14:textId="2C8A2403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Hiểu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B6EE8D" w14:textId="7FB50AAA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VD</w:t>
            </w:r>
          </w:p>
        </w:tc>
        <w:tc>
          <w:tcPr>
            <w:tcW w:w="709" w:type="dxa"/>
          </w:tcPr>
          <w:p w14:paraId="738991CD" w14:textId="3763983F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B</w:t>
            </w:r>
            <w:r>
              <w:rPr>
                <w:rFonts w:eastAsia="Calibri"/>
                <w:b/>
                <w:color w:val="auto"/>
                <w:spacing w:val="-8"/>
              </w:rPr>
              <w:t>iết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EA59FB" w14:textId="21351B79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 xml:space="preserve">Hiểu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8AEC52" w14:textId="03FAE9DD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VD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98BC44" w14:textId="15ECC974" w:rsidR="00102AEC" w:rsidRPr="00102AEC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Biết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7B3234" w14:textId="4EACBC7A" w:rsidR="00102AEC" w:rsidRPr="00102AEC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Hiểu</w:t>
            </w:r>
          </w:p>
        </w:tc>
        <w:tc>
          <w:tcPr>
            <w:tcW w:w="850" w:type="dxa"/>
          </w:tcPr>
          <w:p w14:paraId="6B63A5AD" w14:textId="26977886" w:rsidR="00102AEC" w:rsidRPr="00102AEC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VD</w:t>
            </w:r>
          </w:p>
        </w:tc>
      </w:tr>
      <w:tr w:rsidR="00102AEC" w:rsidRPr="00F46CAF" w14:paraId="7B076E4F" w14:textId="68D7C89E" w:rsidTr="002828DE">
        <w:trPr>
          <w:trHeight w:val="2007"/>
        </w:trPr>
        <w:tc>
          <w:tcPr>
            <w:tcW w:w="736" w:type="dxa"/>
            <w:shd w:val="clear" w:color="auto" w:fill="auto"/>
            <w:vAlign w:val="center"/>
          </w:tcPr>
          <w:p w14:paraId="272F91FA" w14:textId="59DE7EE8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1</w:t>
            </w: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FFDD37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vi-VN"/>
              </w:rPr>
              <w:t>Một số vấn đề KT – XH thế giới</w:t>
            </w:r>
          </w:p>
          <w:p w14:paraId="00D66612" w14:textId="77777777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bCs/>
                <w:color w:val="auto"/>
                <w:spacing w:val="-8"/>
                <w:lang w:val="vi-VN"/>
              </w:rPr>
            </w:pPr>
          </w:p>
        </w:tc>
        <w:tc>
          <w:tcPr>
            <w:tcW w:w="3970" w:type="dxa"/>
            <w:shd w:val="clear" w:color="auto" w:fill="auto"/>
          </w:tcPr>
          <w:p w14:paraId="3C1660E9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color w:val="auto"/>
                <w:lang w:val="vi-VN"/>
              </w:rPr>
            </w:pPr>
            <w:r w:rsidRPr="00F46CAF">
              <w:rPr>
                <w:rFonts w:eastAsia="Calibri"/>
                <w:color w:val="auto"/>
                <w:lang w:val="vi-VN"/>
              </w:rPr>
              <w:t>- Các nhóm nước.</w:t>
            </w:r>
          </w:p>
          <w:p w14:paraId="40F55421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color w:val="auto"/>
              </w:rPr>
            </w:pPr>
            <w:r w:rsidRPr="00F46CAF">
              <w:rPr>
                <w:rFonts w:eastAsia="Calibri"/>
                <w:color w:val="auto"/>
                <w:lang w:val="vi-VN"/>
              </w:rPr>
              <w:t xml:space="preserve">- Sự khác biệt về trình độ phát triển </w:t>
            </w:r>
          </w:p>
          <w:p w14:paraId="4190901B" w14:textId="531753C3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color w:val="auto"/>
                <w:lang w:val="vi-VN"/>
              </w:rPr>
            </w:pPr>
            <w:r w:rsidRPr="00F46CAF">
              <w:rPr>
                <w:rFonts w:eastAsia="Calibri"/>
                <w:color w:val="auto"/>
                <w:lang w:val="vi-VN"/>
              </w:rPr>
              <w:t>kinh tế - xã hội của các nhóm nước.</w:t>
            </w:r>
          </w:p>
          <w:p w14:paraId="61F5295C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color w:val="auto"/>
                <w:lang w:val="de-DE"/>
              </w:rPr>
            </w:pPr>
            <w:r w:rsidRPr="00F46CAF">
              <w:rPr>
                <w:rFonts w:eastAsia="Calibri"/>
                <w:color w:val="auto"/>
                <w:lang w:val="de-DE"/>
              </w:rPr>
              <w:t>- Toàn cầu hoá, khu vực hoá.</w:t>
            </w:r>
          </w:p>
          <w:p w14:paraId="4F643A24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  <w:lang w:val="de-DE"/>
              </w:rPr>
            </w:pPr>
            <w:r w:rsidRPr="00F46CAF">
              <w:rPr>
                <w:rFonts w:eastAsia="Calibri"/>
                <w:color w:val="auto"/>
                <w:spacing w:val="-8"/>
                <w:lang w:val="de-DE"/>
              </w:rPr>
              <w:t xml:space="preserve">- Một số tổ chức quốc tế và khu vực, </w:t>
            </w:r>
          </w:p>
          <w:p w14:paraId="15408830" w14:textId="5183FBEB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  <w:lang w:val="de-DE"/>
              </w:rPr>
            </w:pPr>
            <w:r w:rsidRPr="00F46CAF">
              <w:rPr>
                <w:rFonts w:eastAsia="Calibri"/>
                <w:color w:val="auto"/>
                <w:spacing w:val="-8"/>
                <w:lang w:val="de-DE"/>
              </w:rPr>
              <w:t>an ninh toàn cầu.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B56424" w14:textId="77777777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03</w:t>
            </w:r>
          </w:p>
        </w:tc>
        <w:tc>
          <w:tcPr>
            <w:tcW w:w="709" w:type="dxa"/>
          </w:tcPr>
          <w:p w14:paraId="2A33AE66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CF9697" w14:textId="7F1A2CC0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</w:tcPr>
          <w:p w14:paraId="5E4A72A9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D0ECB5" w14:textId="44968A75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15AB07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</w:tcPr>
          <w:p w14:paraId="6D03D40B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4F0C20" w14:textId="7FAB630D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9106A2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B85AFB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8718C4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850" w:type="dxa"/>
          </w:tcPr>
          <w:p w14:paraId="39384F75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</w:rPr>
            </w:pPr>
          </w:p>
        </w:tc>
      </w:tr>
      <w:tr w:rsidR="00102AEC" w:rsidRPr="00F46CAF" w14:paraId="1BFEF2D8" w14:textId="404D1139" w:rsidTr="002828DE">
        <w:trPr>
          <w:trHeight w:val="562"/>
        </w:trPr>
        <w:tc>
          <w:tcPr>
            <w:tcW w:w="736" w:type="dxa"/>
            <w:shd w:val="clear" w:color="auto" w:fill="auto"/>
            <w:vAlign w:val="center"/>
          </w:tcPr>
          <w:p w14:paraId="671FBCB7" w14:textId="47B7616C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97A799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Khu vực Mỹ La Tinh.</w:t>
            </w:r>
          </w:p>
          <w:p w14:paraId="200580BC" w14:textId="77777777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</w:rPr>
            </w:pPr>
          </w:p>
        </w:tc>
        <w:tc>
          <w:tcPr>
            <w:tcW w:w="3970" w:type="dxa"/>
            <w:shd w:val="clear" w:color="auto" w:fill="auto"/>
          </w:tcPr>
          <w:p w14:paraId="40993B47" w14:textId="77777777" w:rsidR="00102AEC" w:rsidRPr="00F46CAF" w:rsidRDefault="00102AEC" w:rsidP="004B1350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</w:rPr>
            </w:pPr>
            <w:r w:rsidRPr="00F46CAF">
              <w:rPr>
                <w:rFonts w:eastAsia="Calibri"/>
                <w:color w:val="auto"/>
              </w:rPr>
              <w:t xml:space="preserve">- Vị trí địa lí và điều kiện tự nhiên, </w:t>
            </w:r>
          </w:p>
          <w:p w14:paraId="0E287235" w14:textId="112E8461" w:rsidR="00102AEC" w:rsidRPr="00F46CAF" w:rsidRDefault="00102AEC" w:rsidP="004B1350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</w:rPr>
            </w:pPr>
            <w:r w:rsidRPr="00F46CAF">
              <w:rPr>
                <w:rFonts w:eastAsia="Calibri"/>
                <w:color w:val="auto"/>
              </w:rPr>
              <w:t>Dân cư, xã hội</w:t>
            </w:r>
          </w:p>
          <w:p w14:paraId="0CA0AE71" w14:textId="7EFFEFCF" w:rsidR="00102AEC" w:rsidRPr="00F46CAF" w:rsidRDefault="00102AEC" w:rsidP="00F46CAF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</w:rPr>
            </w:pPr>
            <w:r w:rsidRPr="00F46CAF">
              <w:rPr>
                <w:rFonts w:eastAsia="Calibri"/>
                <w:color w:val="auto"/>
              </w:rPr>
              <w:t>- Kinh tế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50DC5A" w14:textId="77777777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01</w:t>
            </w:r>
          </w:p>
        </w:tc>
        <w:tc>
          <w:tcPr>
            <w:tcW w:w="709" w:type="dxa"/>
          </w:tcPr>
          <w:p w14:paraId="39F0C3BB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221E1F" w14:textId="1BB64138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</w:tcPr>
          <w:p w14:paraId="2EC9CFC6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EA524C" w14:textId="691D9429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63E894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</w:tcPr>
          <w:p w14:paraId="322048D4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2DE4DBC" w14:textId="46EAA09C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58E237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EB254F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030C90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850" w:type="dxa"/>
          </w:tcPr>
          <w:p w14:paraId="679A89C0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</w:tr>
      <w:tr w:rsidR="00102AEC" w:rsidRPr="00F46CAF" w14:paraId="60210720" w14:textId="2EA386FC" w:rsidTr="002828DE">
        <w:trPr>
          <w:trHeight w:val="562"/>
        </w:trPr>
        <w:tc>
          <w:tcPr>
            <w:tcW w:w="736" w:type="dxa"/>
            <w:shd w:val="clear" w:color="auto" w:fill="auto"/>
            <w:vAlign w:val="center"/>
          </w:tcPr>
          <w:p w14:paraId="1EB6FA86" w14:textId="61214F96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5A70A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bCs/>
                <w:color w:val="auto"/>
                <w:spacing w:val="-8"/>
              </w:rPr>
            </w:pPr>
            <w:r w:rsidRPr="00F46CAF">
              <w:rPr>
                <w:rFonts w:eastAsia="Calibri"/>
                <w:b/>
                <w:bCs/>
                <w:color w:val="auto"/>
                <w:lang w:val="pt-BR"/>
              </w:rPr>
              <w:t>Liên minh châu Âu (EU)</w:t>
            </w:r>
          </w:p>
        </w:tc>
        <w:tc>
          <w:tcPr>
            <w:tcW w:w="3970" w:type="dxa"/>
            <w:shd w:val="clear" w:color="auto" w:fill="auto"/>
          </w:tcPr>
          <w:p w14:paraId="0FD62BF6" w14:textId="77777777" w:rsidR="00102AEC" w:rsidRPr="00F46CAF" w:rsidRDefault="00102AEC" w:rsidP="004B1350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Một liên kết kinh tế khu vực lớn</w:t>
            </w:r>
          </w:p>
          <w:p w14:paraId="7C6C20FF" w14:textId="7B32BC22" w:rsidR="00102AEC" w:rsidRPr="00F46CAF" w:rsidRDefault="00102AEC" w:rsidP="00F46CAF">
            <w:pPr>
              <w:suppressAutoHyphens/>
              <w:spacing w:before="60"/>
              <w:ind w:firstLine="0"/>
              <w:jc w:val="left"/>
              <w:rPr>
                <w:rFonts w:eastAsia="Calibri"/>
                <w:b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Vị thế của khu vực trong nền kinh tế thế giới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3AC89A" w14:textId="7B58CB1F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03</w:t>
            </w:r>
          </w:p>
        </w:tc>
        <w:tc>
          <w:tcPr>
            <w:tcW w:w="709" w:type="dxa"/>
          </w:tcPr>
          <w:p w14:paraId="44BBE000" w14:textId="0D8E7962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2EA06C" w14:textId="6491B439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</w:tcPr>
          <w:p w14:paraId="71233775" w14:textId="77777777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CD3F55" w14:textId="3AD80D99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03492A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</w:tcPr>
          <w:p w14:paraId="01E1B689" w14:textId="77777777" w:rsidR="00102AEC" w:rsidRPr="00F46CAF" w:rsidRDefault="00102AEC" w:rsidP="00EB67C0">
            <w:pPr>
              <w:spacing w:before="6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1AAD51" w14:textId="174C51BC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77ED31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D358CD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028ECF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850" w:type="dxa"/>
          </w:tcPr>
          <w:p w14:paraId="527E2B2A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</w:tr>
      <w:tr w:rsidR="00102AEC" w:rsidRPr="00F46CAF" w14:paraId="7FFC1C52" w14:textId="4D4ADE3F" w:rsidTr="002828DE">
        <w:trPr>
          <w:trHeight w:val="562"/>
        </w:trPr>
        <w:tc>
          <w:tcPr>
            <w:tcW w:w="736" w:type="dxa"/>
            <w:shd w:val="clear" w:color="auto" w:fill="auto"/>
            <w:vAlign w:val="center"/>
          </w:tcPr>
          <w:p w14:paraId="6E1B3B53" w14:textId="55F72826" w:rsidR="00102AEC" w:rsidRPr="00F46CAF" w:rsidRDefault="00102AEC" w:rsidP="004B1350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BFE427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bCs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bCs/>
                <w:color w:val="auto"/>
                <w:lang w:val="fr-FR"/>
              </w:rPr>
              <w:t>Khu vực Đông Nam Á</w:t>
            </w:r>
          </w:p>
        </w:tc>
        <w:tc>
          <w:tcPr>
            <w:tcW w:w="3970" w:type="dxa"/>
            <w:shd w:val="clear" w:color="auto" w:fill="auto"/>
          </w:tcPr>
          <w:p w14:paraId="4DA06F87" w14:textId="77777777" w:rsidR="00102AEC" w:rsidRPr="00F46CAF" w:rsidRDefault="00102AEC" w:rsidP="004B1350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Vị trí địa lí và điều kiện tự nhiên</w:t>
            </w:r>
          </w:p>
          <w:p w14:paraId="1EE37333" w14:textId="77777777" w:rsidR="00102AEC" w:rsidRPr="00F46CAF" w:rsidRDefault="00102AEC" w:rsidP="004B1350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fr-FR"/>
              </w:rPr>
              <w:t>– Dân cư, xã hội</w:t>
            </w:r>
          </w:p>
          <w:p w14:paraId="16C7273F" w14:textId="77777777" w:rsidR="00102AEC" w:rsidRPr="00F46CAF" w:rsidRDefault="00102AEC" w:rsidP="004B1350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fr-FR"/>
              </w:rPr>
              <w:t>– Kinh tế</w:t>
            </w:r>
          </w:p>
          <w:p w14:paraId="431021A2" w14:textId="147906D1" w:rsidR="00102AEC" w:rsidRPr="00F46CAF" w:rsidRDefault="00102AEC" w:rsidP="00F46CAF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Hiệp hội các quốc gia Đông Nam Á (ASEAN)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E714FF" w14:textId="450BDDBD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</w:t>
            </w:r>
            <w:r w:rsidR="00B2232B">
              <w:rPr>
                <w:rFonts w:eastAsia="Calibri"/>
                <w:color w:val="auto"/>
                <w:spacing w:val="-8"/>
              </w:rPr>
              <w:t>1</w:t>
            </w:r>
          </w:p>
        </w:tc>
        <w:tc>
          <w:tcPr>
            <w:tcW w:w="709" w:type="dxa"/>
          </w:tcPr>
          <w:p w14:paraId="28437747" w14:textId="3F43A2FA" w:rsidR="00102AEC" w:rsidRPr="00102AEC" w:rsidRDefault="00102AEC" w:rsidP="00EB67C0">
            <w:pPr>
              <w:pStyle w:val="ListParagraph"/>
              <w:numPr>
                <w:ilvl w:val="0"/>
                <w:numId w:val="3"/>
              </w:numPr>
              <w:spacing w:before="60"/>
              <w:jc w:val="center"/>
              <w:rPr>
                <w:rFonts w:eastAsia="Calibri"/>
                <w:color w:val="auto"/>
                <w:spacing w:val="-8"/>
              </w:rPr>
            </w:pPr>
            <w:r w:rsidRPr="00102AEC">
              <w:rPr>
                <w:rFonts w:eastAsia="Calibri"/>
                <w:color w:val="auto"/>
                <w:spacing w:val="-8"/>
              </w:rPr>
              <w:t>3</w:t>
            </w:r>
          </w:p>
          <w:p w14:paraId="1587F821" w14:textId="77777777" w:rsidR="00102AEC" w:rsidRDefault="00102AEC" w:rsidP="00EB67C0">
            <w:pPr>
              <w:spacing w:before="60"/>
              <w:jc w:val="center"/>
              <w:rPr>
                <w:rFonts w:eastAsia="Calibri"/>
                <w:color w:val="auto"/>
                <w:spacing w:val="-8"/>
              </w:rPr>
            </w:pPr>
          </w:p>
          <w:p w14:paraId="20DFD693" w14:textId="34F04270" w:rsidR="00102AEC" w:rsidRPr="00102AEC" w:rsidRDefault="00102AEC" w:rsidP="00EB67C0">
            <w:pPr>
              <w:spacing w:before="60"/>
              <w:jc w:val="center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1D6FFA" w14:textId="60D23956" w:rsidR="00102AEC" w:rsidRPr="001150D6" w:rsidRDefault="001150D6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1        1</w:t>
            </w:r>
          </w:p>
        </w:tc>
        <w:tc>
          <w:tcPr>
            <w:tcW w:w="709" w:type="dxa"/>
          </w:tcPr>
          <w:p w14:paraId="14C0B2F2" w14:textId="77777777" w:rsidR="00102AEC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</w:p>
          <w:p w14:paraId="1F0E5671" w14:textId="77777777" w:rsidR="00230970" w:rsidRDefault="00230970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</w:p>
          <w:p w14:paraId="57385089" w14:textId="65E84E58" w:rsidR="00230970" w:rsidRPr="00F46CAF" w:rsidRDefault="00230970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5D8E88" w14:textId="1C1276E3" w:rsidR="00102AEC" w:rsidRPr="00F46CAF" w:rsidRDefault="00230970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1C088" w14:textId="67F58129" w:rsidR="00102AEC" w:rsidRPr="00230970" w:rsidRDefault="00230970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11</w:t>
            </w:r>
          </w:p>
        </w:tc>
        <w:tc>
          <w:tcPr>
            <w:tcW w:w="709" w:type="dxa"/>
          </w:tcPr>
          <w:p w14:paraId="4EC25D91" w14:textId="77777777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BB42C67" w14:textId="0B67B20B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181CCB" w14:textId="7936A69B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158C7C" w14:textId="77777777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BB4ABC" w14:textId="2F2533C9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C00000"/>
                <w:spacing w:val="-8"/>
              </w:rPr>
            </w:pPr>
          </w:p>
        </w:tc>
        <w:tc>
          <w:tcPr>
            <w:tcW w:w="850" w:type="dxa"/>
          </w:tcPr>
          <w:p w14:paraId="60CF5F9A" w14:textId="77777777" w:rsidR="00102AEC" w:rsidRDefault="00102AEC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C00000"/>
                <w:spacing w:val="-8"/>
              </w:rPr>
            </w:pPr>
          </w:p>
          <w:p w14:paraId="4DD58D17" w14:textId="77777777" w:rsidR="001150D6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C00000"/>
                <w:spacing w:val="-8"/>
              </w:rPr>
            </w:pPr>
          </w:p>
          <w:p w14:paraId="4C3CF79E" w14:textId="78D17B9E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C00000"/>
                <w:spacing w:val="-8"/>
              </w:rPr>
            </w:pPr>
            <w:r w:rsidRPr="00F46CAF">
              <w:rPr>
                <w:rFonts w:eastAsia="Calibri"/>
                <w:b/>
                <w:bCs/>
                <w:color w:val="C00000"/>
                <w:spacing w:val="-8"/>
              </w:rPr>
              <w:t>1(a*)</w:t>
            </w:r>
          </w:p>
        </w:tc>
      </w:tr>
      <w:tr w:rsidR="00102AEC" w:rsidRPr="00F46CAF" w14:paraId="0928A227" w14:textId="59F45558" w:rsidTr="002828DE">
        <w:trPr>
          <w:trHeight w:val="562"/>
        </w:trPr>
        <w:tc>
          <w:tcPr>
            <w:tcW w:w="736" w:type="dxa"/>
            <w:shd w:val="clear" w:color="auto" w:fill="auto"/>
            <w:vAlign w:val="center"/>
          </w:tcPr>
          <w:p w14:paraId="05D769A2" w14:textId="03173BBA" w:rsidR="00102AEC" w:rsidRPr="00F46CAF" w:rsidRDefault="00102AEC" w:rsidP="009A3BA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FC186F" w14:textId="77777777" w:rsidR="00102AEC" w:rsidRPr="00F46CAF" w:rsidRDefault="00102AEC" w:rsidP="004B1350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pt-BR"/>
              </w:rPr>
              <w:t>Khu vực Tây Nam Á</w:t>
            </w:r>
          </w:p>
        </w:tc>
        <w:tc>
          <w:tcPr>
            <w:tcW w:w="3970" w:type="dxa"/>
            <w:shd w:val="clear" w:color="auto" w:fill="auto"/>
          </w:tcPr>
          <w:p w14:paraId="69423715" w14:textId="77777777" w:rsidR="00102AEC" w:rsidRPr="00F46CAF" w:rsidRDefault="00102AEC" w:rsidP="004B1350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Vị trí địa lí và điều kiện tự nhiên</w:t>
            </w:r>
          </w:p>
          <w:p w14:paraId="14774855" w14:textId="2E50DC2A" w:rsidR="00102AEC" w:rsidRPr="00F46CAF" w:rsidRDefault="00102AEC" w:rsidP="0096608E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Dân cư, xã hội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1E9A61" w14:textId="16312A6C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02</w:t>
            </w:r>
          </w:p>
        </w:tc>
        <w:tc>
          <w:tcPr>
            <w:tcW w:w="709" w:type="dxa"/>
          </w:tcPr>
          <w:p w14:paraId="5D806F3B" w14:textId="33EB44A0" w:rsidR="00EB67C0" w:rsidRPr="00102AEC" w:rsidRDefault="00EB67C0" w:rsidP="00EB67C0">
            <w:pPr>
              <w:spacing w:before="60"/>
              <w:ind w:firstLine="0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 xml:space="preserve">    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15493E" w14:textId="650A6FDB" w:rsidR="00102AEC" w:rsidRPr="00EB67C0" w:rsidRDefault="00EB67C0" w:rsidP="00EB67C0">
            <w:pPr>
              <w:spacing w:before="60"/>
              <w:ind w:firstLine="0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 xml:space="preserve">   1</w:t>
            </w:r>
          </w:p>
        </w:tc>
        <w:tc>
          <w:tcPr>
            <w:tcW w:w="709" w:type="dxa"/>
          </w:tcPr>
          <w:p w14:paraId="2C161B22" w14:textId="77777777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A78660" w14:textId="06190833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DAC2DB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</w:tcPr>
          <w:p w14:paraId="50E6A2E2" w14:textId="77777777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B7204F4" w14:textId="32C3ED59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34E3BA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111D60" w14:textId="77777777" w:rsidR="00102AEC" w:rsidRPr="00F46CAF" w:rsidRDefault="00102AEC" w:rsidP="00EB67C0">
            <w:pPr>
              <w:spacing w:before="60"/>
              <w:ind w:firstLine="720"/>
              <w:jc w:val="center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0DEAB" w14:textId="03ED1BDF" w:rsidR="00102AEC" w:rsidRPr="00F46CAF" w:rsidRDefault="00102AEC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C00000"/>
                <w:spacing w:val="-8"/>
              </w:rPr>
            </w:pPr>
          </w:p>
        </w:tc>
        <w:tc>
          <w:tcPr>
            <w:tcW w:w="850" w:type="dxa"/>
          </w:tcPr>
          <w:p w14:paraId="0D7AEEDB" w14:textId="7D703114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C00000"/>
                <w:spacing w:val="-8"/>
              </w:rPr>
            </w:pPr>
            <w:r w:rsidRPr="00F46CAF">
              <w:rPr>
                <w:rFonts w:eastAsia="Calibri"/>
                <w:b/>
                <w:bCs/>
                <w:color w:val="C00000"/>
                <w:spacing w:val="-8"/>
              </w:rPr>
              <w:t>1(</w:t>
            </w:r>
            <w:r>
              <w:rPr>
                <w:rFonts w:eastAsia="Calibri"/>
                <w:b/>
                <w:bCs/>
                <w:color w:val="C00000"/>
                <w:spacing w:val="-8"/>
              </w:rPr>
              <w:t>b</w:t>
            </w:r>
            <w:r w:rsidRPr="00F46CAF">
              <w:rPr>
                <w:rFonts w:eastAsia="Calibri"/>
                <w:b/>
                <w:bCs/>
                <w:color w:val="C00000"/>
                <w:spacing w:val="-8"/>
              </w:rPr>
              <w:t>*)</w:t>
            </w:r>
          </w:p>
        </w:tc>
      </w:tr>
      <w:tr w:rsidR="001150D6" w:rsidRPr="00F46CAF" w14:paraId="5DE6287D" w14:textId="402A11E3" w:rsidTr="002828DE">
        <w:trPr>
          <w:trHeight w:val="562"/>
        </w:trPr>
        <w:tc>
          <w:tcPr>
            <w:tcW w:w="6265" w:type="dxa"/>
            <w:gridSpan w:val="3"/>
            <w:shd w:val="clear" w:color="auto" w:fill="auto"/>
            <w:vAlign w:val="center"/>
          </w:tcPr>
          <w:p w14:paraId="3FC03FB8" w14:textId="5351CE98" w:rsidR="001150D6" w:rsidRPr="00F46CAF" w:rsidRDefault="001150D6" w:rsidP="004B1350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</w:rPr>
              <w:t xml:space="preserve">Tổng </w:t>
            </w:r>
            <w:r>
              <w:rPr>
                <w:rFonts w:eastAsia="Calibri"/>
                <w:b/>
                <w:color w:val="auto"/>
              </w:rPr>
              <w:t>số lệnh hỏi</w:t>
            </w:r>
          </w:p>
        </w:tc>
        <w:tc>
          <w:tcPr>
            <w:tcW w:w="709" w:type="dxa"/>
          </w:tcPr>
          <w:p w14:paraId="38CEEEAB" w14:textId="71A91A93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1</w:t>
            </w:r>
            <w:r w:rsidR="00B2232B">
              <w:rPr>
                <w:rFonts w:eastAsia="Calibri"/>
                <w:b/>
                <w:bCs/>
                <w:color w:val="auto"/>
                <w:spacing w:val="-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CD13C5" w14:textId="77777777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  <w:lang w:val="vi-VN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593F33" w14:textId="0DFB464C" w:rsidR="001150D6" w:rsidRPr="00364077" w:rsidRDefault="00EB67C0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2</w:t>
            </w:r>
          </w:p>
        </w:tc>
        <w:tc>
          <w:tcPr>
            <w:tcW w:w="709" w:type="dxa"/>
          </w:tcPr>
          <w:p w14:paraId="2E4B0C6C" w14:textId="21752AD4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CCF193" w14:textId="26F8C309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  <w:lang w:val="vi-VN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DA5AB2" w14:textId="305EF6B4" w:rsidR="001150D6" w:rsidRPr="00364077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1</w:t>
            </w:r>
          </w:p>
        </w:tc>
        <w:tc>
          <w:tcPr>
            <w:tcW w:w="709" w:type="dxa"/>
          </w:tcPr>
          <w:p w14:paraId="142D8EC7" w14:textId="462B2757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F0D4E0" w14:textId="0091072E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D65055" w14:textId="56CD29A1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A643D4" w14:textId="17C2EEFE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D4957C" w14:textId="7B63F99F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0</w:t>
            </w:r>
          </w:p>
        </w:tc>
        <w:tc>
          <w:tcPr>
            <w:tcW w:w="850" w:type="dxa"/>
          </w:tcPr>
          <w:p w14:paraId="28FD1280" w14:textId="456C5434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2</w:t>
            </w:r>
          </w:p>
        </w:tc>
      </w:tr>
      <w:tr w:rsidR="001150D6" w:rsidRPr="00F46CAF" w14:paraId="6B8B98E2" w14:textId="77777777" w:rsidTr="002828DE">
        <w:trPr>
          <w:trHeight w:val="562"/>
        </w:trPr>
        <w:tc>
          <w:tcPr>
            <w:tcW w:w="6265" w:type="dxa"/>
            <w:gridSpan w:val="3"/>
            <w:shd w:val="clear" w:color="auto" w:fill="auto"/>
            <w:vAlign w:val="center"/>
          </w:tcPr>
          <w:p w14:paraId="79279F58" w14:textId="10B05DC0" w:rsidR="001150D6" w:rsidRPr="00F46CAF" w:rsidRDefault="001150D6" w:rsidP="004B1350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  <w:r>
              <w:rPr>
                <w:rFonts w:eastAsia="Calibri"/>
                <w:b/>
                <w:color w:val="auto"/>
              </w:rPr>
              <w:t>Tổng số câu</w:t>
            </w:r>
          </w:p>
        </w:tc>
        <w:tc>
          <w:tcPr>
            <w:tcW w:w="2127" w:type="dxa"/>
            <w:gridSpan w:val="3"/>
          </w:tcPr>
          <w:p w14:paraId="549AFA52" w14:textId="0ED5AAB3" w:rsidR="001150D6" w:rsidRPr="00F46CAF" w:rsidRDefault="00B2232B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18</w:t>
            </w:r>
            <w:r w:rsidR="001150D6">
              <w:rPr>
                <w:rFonts w:eastAsia="Calibri"/>
                <w:b/>
                <w:bCs/>
                <w:color w:val="auto"/>
                <w:spacing w:val="-8"/>
              </w:rPr>
              <w:t xml:space="preserve"> câu</w:t>
            </w:r>
          </w:p>
        </w:tc>
        <w:tc>
          <w:tcPr>
            <w:tcW w:w="1985" w:type="dxa"/>
            <w:gridSpan w:val="3"/>
          </w:tcPr>
          <w:p w14:paraId="0BC4ABCB" w14:textId="29972931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1 câu</w:t>
            </w:r>
          </w:p>
        </w:tc>
        <w:tc>
          <w:tcPr>
            <w:tcW w:w="1984" w:type="dxa"/>
            <w:gridSpan w:val="3"/>
          </w:tcPr>
          <w:p w14:paraId="6608769C" w14:textId="17D1AE63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3 câu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3EE17D2A" w14:textId="1B90BF7F" w:rsidR="001150D6" w:rsidRPr="00F46CAF" w:rsidRDefault="001150D6" w:rsidP="00EB67C0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>
              <w:rPr>
                <w:rFonts w:eastAsia="Calibri"/>
                <w:b/>
                <w:bCs/>
                <w:color w:val="auto"/>
                <w:spacing w:val="-8"/>
              </w:rPr>
              <w:t>2 câu</w:t>
            </w:r>
          </w:p>
        </w:tc>
      </w:tr>
    </w:tbl>
    <w:p w14:paraId="61AC2E8E" w14:textId="77777777" w:rsidR="00CE5B1F" w:rsidRPr="00F46CAF" w:rsidRDefault="004B1350" w:rsidP="00CE5B1F">
      <w:pPr>
        <w:spacing w:before="60" w:after="60"/>
        <w:ind w:firstLine="0"/>
        <w:jc w:val="left"/>
        <w:rPr>
          <w:rFonts w:eastAsia="Calibri"/>
          <w:b/>
          <w:bCs/>
          <w:color w:val="auto"/>
        </w:rPr>
      </w:pPr>
      <w:r w:rsidRPr="00F46CAF">
        <w:rPr>
          <w:rFonts w:eastAsia="Calibri"/>
          <w:b/>
          <w:bCs/>
          <w:color w:val="auto"/>
        </w:rPr>
        <w:t>2. Đặc tả đề kiểm tra cuố</w:t>
      </w:r>
      <w:r w:rsidR="00CE5B1F" w:rsidRPr="00F46CAF">
        <w:rPr>
          <w:rFonts w:eastAsia="Calibri"/>
          <w:b/>
          <w:bCs/>
          <w:color w:val="auto"/>
        </w:rPr>
        <w:t>i kì I</w:t>
      </w:r>
    </w:p>
    <w:tbl>
      <w:tblPr>
        <w:tblpPr w:leftFromText="180" w:rightFromText="180" w:vertAnchor="text" w:tblpY="1"/>
        <w:tblOverlap w:val="never"/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060"/>
        <w:gridCol w:w="5249"/>
        <w:gridCol w:w="9"/>
        <w:gridCol w:w="711"/>
        <w:gridCol w:w="698"/>
        <w:gridCol w:w="578"/>
        <w:gridCol w:w="707"/>
        <w:gridCol w:w="707"/>
        <w:gridCol w:w="568"/>
        <w:gridCol w:w="707"/>
        <w:gridCol w:w="711"/>
        <w:gridCol w:w="568"/>
        <w:gridCol w:w="717"/>
        <w:gridCol w:w="698"/>
        <w:gridCol w:w="711"/>
      </w:tblGrid>
      <w:tr w:rsidR="00CB7891" w:rsidRPr="00F46CAF" w14:paraId="7B0A84F8" w14:textId="77777777" w:rsidTr="00B25CE6">
        <w:trPr>
          <w:trHeight w:val="341"/>
          <w:tblHeader/>
        </w:trPr>
        <w:tc>
          <w:tcPr>
            <w:tcW w:w="339" w:type="pct"/>
            <w:vMerge w:val="restart"/>
            <w:shd w:val="clear" w:color="auto" w:fill="auto"/>
            <w:vAlign w:val="center"/>
          </w:tcPr>
          <w:p w14:paraId="2582F40D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lastRenderedPageBreak/>
              <w:t>TT</w:t>
            </w:r>
          </w:p>
        </w:tc>
        <w:tc>
          <w:tcPr>
            <w:tcW w:w="343" w:type="pct"/>
            <w:vMerge w:val="restart"/>
            <w:shd w:val="clear" w:color="auto" w:fill="auto"/>
            <w:vAlign w:val="center"/>
          </w:tcPr>
          <w:p w14:paraId="2BD950DE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>Chương/</w:t>
            </w:r>
          </w:p>
          <w:p w14:paraId="4B002CB0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>chủ đề</w:t>
            </w:r>
          </w:p>
        </w:tc>
        <w:tc>
          <w:tcPr>
            <w:tcW w:w="1699" w:type="pct"/>
            <w:vMerge w:val="restart"/>
            <w:shd w:val="clear" w:color="auto" w:fill="auto"/>
          </w:tcPr>
          <w:p w14:paraId="24F468A5" w14:textId="77777777" w:rsidR="00CB7891" w:rsidRPr="00F46CAF" w:rsidRDefault="00CB7891" w:rsidP="00B07827">
            <w:pPr>
              <w:spacing w:before="40" w:after="4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  <w:p w14:paraId="4F5F472D" w14:textId="77777777" w:rsidR="00CB7891" w:rsidRPr="00F46CAF" w:rsidRDefault="00CB7891" w:rsidP="00B07827">
            <w:pPr>
              <w:spacing w:before="40" w:after="4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Mức độ đánh giá</w:t>
            </w:r>
          </w:p>
        </w:tc>
        <w:tc>
          <w:tcPr>
            <w:tcW w:w="2619" w:type="pct"/>
            <w:gridSpan w:val="13"/>
          </w:tcPr>
          <w:p w14:paraId="153A5CE5" w14:textId="598E9593" w:rsidR="00CB7891" w:rsidRPr="00F46CAF" w:rsidRDefault="00CB7891" w:rsidP="00B07827">
            <w:pPr>
              <w:spacing w:before="40" w:after="40"/>
              <w:ind w:firstLine="720"/>
              <w:jc w:val="center"/>
              <w:rPr>
                <w:rFonts w:eastAsia="Calibri"/>
                <w:b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</w:rPr>
              <w:t>Số câu hỏi theo mức độ nhận thức</w:t>
            </w:r>
          </w:p>
        </w:tc>
      </w:tr>
      <w:tr w:rsidR="00B25CE6" w:rsidRPr="00F46CAF" w14:paraId="207301EF" w14:textId="77777777" w:rsidTr="00B25CE6">
        <w:trPr>
          <w:trHeight w:val="142"/>
          <w:tblHeader/>
        </w:trPr>
        <w:tc>
          <w:tcPr>
            <w:tcW w:w="339" w:type="pct"/>
            <w:vMerge/>
            <w:shd w:val="clear" w:color="auto" w:fill="auto"/>
            <w:vAlign w:val="center"/>
          </w:tcPr>
          <w:p w14:paraId="5D9C1EBF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343" w:type="pct"/>
            <w:vMerge/>
            <w:shd w:val="clear" w:color="auto" w:fill="auto"/>
            <w:vAlign w:val="center"/>
          </w:tcPr>
          <w:p w14:paraId="49545A94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1699" w:type="pct"/>
            <w:vMerge/>
            <w:shd w:val="clear" w:color="auto" w:fill="auto"/>
          </w:tcPr>
          <w:p w14:paraId="2C997E31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646" w:type="pct"/>
            <w:gridSpan w:val="4"/>
          </w:tcPr>
          <w:p w14:paraId="32E608A4" w14:textId="770780A9" w:rsidR="00CB7891" w:rsidRDefault="00E87AA9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 xml:space="preserve">Phần I. </w:t>
            </w:r>
            <w:r w:rsidR="00CB7891" w:rsidRPr="00F46CAF">
              <w:rPr>
                <w:rFonts w:eastAsia="Calibri"/>
                <w:b/>
                <w:color w:val="auto"/>
                <w:spacing w:val="-8"/>
                <w:lang w:val="vi-VN"/>
              </w:rPr>
              <w:t>TNKQ</w:t>
            </w:r>
          </w:p>
          <w:p w14:paraId="178AFB2A" w14:textId="68BD8C47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( nhiều lựa chọn)</w:t>
            </w:r>
          </w:p>
        </w:tc>
        <w:tc>
          <w:tcPr>
            <w:tcW w:w="642" w:type="pct"/>
            <w:gridSpan w:val="3"/>
            <w:shd w:val="clear" w:color="auto" w:fill="auto"/>
            <w:vAlign w:val="center"/>
          </w:tcPr>
          <w:p w14:paraId="5DBEFF8D" w14:textId="4F005279" w:rsidR="00CB7891" w:rsidRDefault="00E87AA9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Phần II.</w:t>
            </w: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 xml:space="preserve"> </w:t>
            </w:r>
            <w:r w:rsidR="00CB7891" w:rsidRPr="00F46CAF">
              <w:rPr>
                <w:rFonts w:eastAsia="Calibri"/>
                <w:b/>
                <w:color w:val="auto"/>
                <w:spacing w:val="-8"/>
                <w:lang w:val="vi-VN"/>
              </w:rPr>
              <w:t>TNKQ</w:t>
            </w:r>
          </w:p>
          <w:p w14:paraId="47F7FA4A" w14:textId="7A8FE159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( đúng -sai)</w:t>
            </w:r>
          </w:p>
        </w:tc>
        <w:tc>
          <w:tcPr>
            <w:tcW w:w="643" w:type="pct"/>
            <w:gridSpan w:val="3"/>
          </w:tcPr>
          <w:p w14:paraId="2DA0D671" w14:textId="236FA941" w:rsidR="00CB7891" w:rsidRDefault="00E87AA9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 xml:space="preserve">Phần III. </w:t>
            </w: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 xml:space="preserve"> </w:t>
            </w:r>
            <w:r w:rsidR="00CB7891" w:rsidRPr="00F46CAF">
              <w:rPr>
                <w:rFonts w:eastAsia="Calibri"/>
                <w:b/>
                <w:color w:val="auto"/>
                <w:spacing w:val="-8"/>
                <w:lang w:val="vi-VN"/>
              </w:rPr>
              <w:t>TNKQ</w:t>
            </w:r>
            <w:r w:rsidR="00CB7891">
              <w:rPr>
                <w:rFonts w:eastAsia="Calibri"/>
                <w:b/>
                <w:color w:val="auto"/>
                <w:spacing w:val="-8"/>
              </w:rPr>
              <w:t xml:space="preserve"> </w:t>
            </w:r>
          </w:p>
          <w:p w14:paraId="210E8181" w14:textId="1C20B3DD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(trả lời ngắn)</w:t>
            </w:r>
          </w:p>
        </w:tc>
        <w:tc>
          <w:tcPr>
            <w:tcW w:w="688" w:type="pct"/>
            <w:gridSpan w:val="3"/>
          </w:tcPr>
          <w:p w14:paraId="448AEB55" w14:textId="219614B5" w:rsidR="00CB7891" w:rsidRPr="00E0518B" w:rsidRDefault="00E87AA9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 xml:space="preserve">Phần IV. </w:t>
            </w:r>
            <w:r w:rsidR="00CB7891">
              <w:rPr>
                <w:rFonts w:eastAsia="Calibri"/>
                <w:b/>
                <w:color w:val="auto"/>
                <w:spacing w:val="-8"/>
              </w:rPr>
              <w:t>Tự luận</w:t>
            </w:r>
          </w:p>
        </w:tc>
      </w:tr>
      <w:tr w:rsidR="00B25CE6" w:rsidRPr="00F46CAF" w14:paraId="1A894628" w14:textId="77777777" w:rsidTr="00A5569D">
        <w:trPr>
          <w:trHeight w:val="325"/>
          <w:tblHeader/>
        </w:trPr>
        <w:tc>
          <w:tcPr>
            <w:tcW w:w="339" w:type="pct"/>
            <w:vMerge/>
            <w:shd w:val="clear" w:color="auto" w:fill="auto"/>
            <w:vAlign w:val="center"/>
          </w:tcPr>
          <w:p w14:paraId="771DF06F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343" w:type="pct"/>
            <w:vMerge/>
            <w:shd w:val="clear" w:color="auto" w:fill="auto"/>
            <w:vAlign w:val="center"/>
          </w:tcPr>
          <w:p w14:paraId="529DBE85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1699" w:type="pct"/>
            <w:vMerge/>
            <w:shd w:val="clear" w:color="auto" w:fill="auto"/>
          </w:tcPr>
          <w:p w14:paraId="6A751310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8692A1A" w14:textId="49C079DB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Biết</w:t>
            </w:r>
          </w:p>
        </w:tc>
        <w:tc>
          <w:tcPr>
            <w:tcW w:w="226" w:type="pct"/>
          </w:tcPr>
          <w:p w14:paraId="2FF06437" w14:textId="790AF130" w:rsidR="00CB7891" w:rsidRPr="00E0518B" w:rsidRDefault="00CB7891" w:rsidP="00B07827">
            <w:pPr>
              <w:spacing w:before="60"/>
              <w:ind w:firstLine="0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Hiểu</w:t>
            </w:r>
          </w:p>
        </w:tc>
        <w:tc>
          <w:tcPr>
            <w:tcW w:w="187" w:type="pct"/>
            <w:shd w:val="clear" w:color="auto" w:fill="auto"/>
            <w:vAlign w:val="center"/>
          </w:tcPr>
          <w:p w14:paraId="6580E064" w14:textId="5DB1FC27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VD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2D37F8" w14:textId="193087DF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Biết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0DC8DE31" w14:textId="3091CC9E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Hiểu</w:t>
            </w:r>
          </w:p>
        </w:tc>
        <w:tc>
          <w:tcPr>
            <w:tcW w:w="184" w:type="pct"/>
          </w:tcPr>
          <w:p w14:paraId="1E74C5B7" w14:textId="590492AD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VD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6E00C102" w14:textId="4140921D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Biết</w:t>
            </w:r>
          </w:p>
        </w:tc>
        <w:tc>
          <w:tcPr>
            <w:tcW w:w="230" w:type="pct"/>
          </w:tcPr>
          <w:p w14:paraId="0CD30398" w14:textId="55537664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Hiểu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2DF9674F" w14:textId="2CC39263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VD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3FD05A9" w14:textId="704B5300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Biết</w:t>
            </w:r>
          </w:p>
        </w:tc>
        <w:tc>
          <w:tcPr>
            <w:tcW w:w="226" w:type="pct"/>
          </w:tcPr>
          <w:p w14:paraId="0904D552" w14:textId="43323DE9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Hiểu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CCEF492" w14:textId="7353D5DB" w:rsidR="00CB7891" w:rsidRPr="00E0518B" w:rsidRDefault="00CB7891" w:rsidP="00B07827">
            <w:pPr>
              <w:spacing w:before="60"/>
              <w:ind w:firstLine="0"/>
              <w:jc w:val="center"/>
              <w:rPr>
                <w:rFonts w:eastAsia="Calibri"/>
                <w:b/>
                <w:color w:val="auto"/>
                <w:spacing w:val="-8"/>
              </w:rPr>
            </w:pPr>
            <w:r>
              <w:rPr>
                <w:rFonts w:eastAsia="Calibri"/>
                <w:b/>
                <w:color w:val="auto"/>
                <w:spacing w:val="-8"/>
              </w:rPr>
              <w:t>VD</w:t>
            </w:r>
          </w:p>
        </w:tc>
      </w:tr>
      <w:tr w:rsidR="00B25CE6" w:rsidRPr="00F46CAF" w14:paraId="33BEA471" w14:textId="77777777" w:rsidTr="00A5569D">
        <w:trPr>
          <w:trHeight w:val="3125"/>
        </w:trPr>
        <w:tc>
          <w:tcPr>
            <w:tcW w:w="339" w:type="pct"/>
            <w:shd w:val="clear" w:color="auto" w:fill="auto"/>
            <w:vAlign w:val="center"/>
          </w:tcPr>
          <w:p w14:paraId="1F551A17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spacing w:val="-8"/>
                <w:lang w:val="vi-VN"/>
              </w:rPr>
              <w:t>1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ED6A89E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vi-VN"/>
              </w:rPr>
              <w:t>A. Một số vấn đề KT – XH thế giới</w:t>
            </w:r>
          </w:p>
          <w:p w14:paraId="2C0F7B15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bCs/>
                <w:color w:val="auto"/>
                <w:spacing w:val="-8"/>
                <w:lang w:val="vi-VN"/>
              </w:rPr>
            </w:pPr>
          </w:p>
        </w:tc>
        <w:tc>
          <w:tcPr>
            <w:tcW w:w="1699" w:type="pct"/>
            <w:shd w:val="clear" w:color="auto" w:fill="auto"/>
          </w:tcPr>
          <w:p w14:paraId="59F60EA5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vi-VN"/>
              </w:rPr>
              <w:t>Nhận biết</w:t>
            </w:r>
          </w:p>
          <w:p w14:paraId="4F9CABA7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vi-VN"/>
              </w:rPr>
            </w:pPr>
            <w:r w:rsidRPr="00F46CAF">
              <w:rPr>
                <w:rFonts w:eastAsia="Calibri"/>
                <w:color w:val="auto"/>
                <w:lang w:val="vi-VN"/>
              </w:rPr>
              <w:t>– Trình bày được các biểu hiện của toàn cầu hoá kinh tế.</w:t>
            </w:r>
          </w:p>
          <w:p w14:paraId="48720C18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vi-VN"/>
              </w:rPr>
            </w:pPr>
            <w:r w:rsidRPr="00F46CAF">
              <w:rPr>
                <w:rFonts w:eastAsia="Calibri"/>
                <w:color w:val="auto"/>
                <w:lang w:val="vi-VN"/>
              </w:rPr>
              <w:t>– Trình bày được các biểu hiện của khu vực hoá kinh tế.</w:t>
            </w:r>
          </w:p>
          <w:p w14:paraId="5A46DA2C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vi-VN"/>
              </w:rPr>
            </w:pPr>
            <w:r w:rsidRPr="00F46CAF">
              <w:rPr>
                <w:rFonts w:eastAsia="Calibri"/>
                <w:color w:val="auto"/>
                <w:lang w:val="vi-VN"/>
              </w:rPr>
              <w:t>– Trình bày được một số tổ chức khu vực và quốc tế: Liên hợp quốc (UN), Quỹ Tiền tệ Quốc tế (IMF), Tổ chức Thương mại Thế giới (WTO), Diễn đàn Hợp tác kinh tế châu Á – Thái Bình Dương (APEC)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6B2CA193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  <w:p w14:paraId="2A3F6B35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03</w:t>
            </w:r>
          </w:p>
        </w:tc>
        <w:tc>
          <w:tcPr>
            <w:tcW w:w="226" w:type="pct"/>
          </w:tcPr>
          <w:p w14:paraId="4D1445FC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5E008BD2" w14:textId="34416D8B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5600E0A3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7AB6B5E3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184" w:type="pct"/>
          </w:tcPr>
          <w:p w14:paraId="08111215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4E6CBC27" w14:textId="00D1B4C8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0" w:type="pct"/>
          </w:tcPr>
          <w:p w14:paraId="531F4A6E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7AF338" w14:textId="163D9239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3D17705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226" w:type="pct"/>
          </w:tcPr>
          <w:p w14:paraId="3BEFEF6A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25CFE631" w14:textId="19786CBB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</w:tr>
      <w:tr w:rsidR="00B25CE6" w:rsidRPr="00F46CAF" w14:paraId="66102C6C" w14:textId="77777777" w:rsidTr="00A5569D">
        <w:trPr>
          <w:trHeight w:val="698"/>
        </w:trPr>
        <w:tc>
          <w:tcPr>
            <w:tcW w:w="339" w:type="pct"/>
            <w:shd w:val="clear" w:color="auto" w:fill="auto"/>
            <w:vAlign w:val="center"/>
          </w:tcPr>
          <w:p w14:paraId="7B201259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2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86CCE54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Khu vực Mỹ La Tinh.</w:t>
            </w:r>
          </w:p>
        </w:tc>
        <w:tc>
          <w:tcPr>
            <w:tcW w:w="1699" w:type="pct"/>
            <w:shd w:val="clear" w:color="auto" w:fill="auto"/>
          </w:tcPr>
          <w:p w14:paraId="42824EF4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b/>
                <w:color w:val="auto"/>
                <w:lang w:val="pt-BR"/>
              </w:rPr>
            </w:pPr>
            <w:r w:rsidRPr="00F46CAF">
              <w:rPr>
                <w:rFonts w:eastAsia="Calibri"/>
                <w:b/>
                <w:color w:val="auto"/>
                <w:lang w:val="pt-BR"/>
              </w:rPr>
              <w:t>Nhận biết</w:t>
            </w:r>
          </w:p>
          <w:p w14:paraId="1C1BCD72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- Trình bày được vị trí địa lí và điều kiện tự nhiên, dân cư và xã hội khu vực Mỹ La tinh.</w:t>
            </w:r>
          </w:p>
          <w:p w14:paraId="6D140B88" w14:textId="56FCA7E0" w:rsidR="00CB7891" w:rsidRPr="00112078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Trình bày được</w:t>
            </w:r>
            <w:r w:rsidRPr="00F46CAF">
              <w:rPr>
                <w:rFonts w:eastAsia="Calibri"/>
                <w:color w:val="auto"/>
                <w:lang w:val="vi-VN"/>
              </w:rPr>
              <w:t xml:space="preserve"> </w:t>
            </w:r>
            <w:r w:rsidRPr="00F46CAF">
              <w:rPr>
                <w:rFonts w:eastAsia="Calibri"/>
                <w:color w:val="auto"/>
                <w:lang w:val="pt-BR"/>
              </w:rPr>
              <w:t>vấn đề đô thị hoá, một số vấn đề về dân cư, xãhội</w:t>
            </w:r>
            <w:r w:rsidRPr="00F46CAF">
              <w:rPr>
                <w:rFonts w:eastAsia="Calibri"/>
                <w:color w:val="auto"/>
                <w:lang w:val="vi-VN"/>
              </w:rPr>
              <w:t xml:space="preserve"> của khu vực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Mỹ La tinh</w:t>
            </w:r>
            <w:r w:rsidR="00112078">
              <w:rPr>
                <w:rFonts w:eastAsia="Calibri"/>
                <w:color w:val="auto"/>
              </w:rPr>
              <w:t>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350B493B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01</w:t>
            </w:r>
          </w:p>
        </w:tc>
        <w:tc>
          <w:tcPr>
            <w:tcW w:w="226" w:type="pct"/>
          </w:tcPr>
          <w:p w14:paraId="798930A4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0D053AC6" w14:textId="58CE330C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1CAC6558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1CB8A947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184" w:type="pct"/>
          </w:tcPr>
          <w:p w14:paraId="2AA81E3B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7342C721" w14:textId="11EF76AA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0" w:type="pct"/>
          </w:tcPr>
          <w:p w14:paraId="6400557F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DE41FC" w14:textId="727740DD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60964A45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226" w:type="pct"/>
          </w:tcPr>
          <w:p w14:paraId="3DC0AA10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00AC1E39" w14:textId="7EC09929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</w:tr>
      <w:tr w:rsidR="00B25CE6" w:rsidRPr="00F46CAF" w14:paraId="181534F3" w14:textId="77777777" w:rsidTr="00A5569D">
        <w:trPr>
          <w:trHeight w:val="698"/>
        </w:trPr>
        <w:tc>
          <w:tcPr>
            <w:tcW w:w="339" w:type="pct"/>
            <w:shd w:val="clear" w:color="auto" w:fill="auto"/>
            <w:vAlign w:val="center"/>
          </w:tcPr>
          <w:p w14:paraId="15852286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spacing w:val="-8"/>
              </w:rPr>
            </w:pPr>
            <w:r w:rsidRPr="00F46CAF">
              <w:rPr>
                <w:rFonts w:eastAsia="Calibri"/>
                <w:b/>
                <w:color w:val="auto"/>
                <w:spacing w:val="-8"/>
              </w:rPr>
              <w:t>3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2F8A3437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bCs/>
                <w:color w:val="auto"/>
                <w:spacing w:val="-8"/>
              </w:rPr>
            </w:pPr>
            <w:r w:rsidRPr="00F46CAF">
              <w:rPr>
                <w:rFonts w:eastAsia="Calibri"/>
                <w:b/>
                <w:bCs/>
                <w:color w:val="auto"/>
                <w:lang w:val="pt-BR"/>
              </w:rPr>
              <w:t>Liên minh châu Âu (EU)</w:t>
            </w:r>
          </w:p>
        </w:tc>
        <w:tc>
          <w:tcPr>
            <w:tcW w:w="1699" w:type="pct"/>
            <w:shd w:val="clear" w:color="auto" w:fill="auto"/>
          </w:tcPr>
          <w:p w14:paraId="5A430948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pt-BR"/>
              </w:rPr>
              <w:t>Nhận</w:t>
            </w:r>
            <w:r w:rsidRPr="00F46CAF">
              <w:rPr>
                <w:rFonts w:eastAsia="Calibri"/>
                <w:b/>
                <w:color w:val="auto"/>
                <w:lang w:val="vi-VN"/>
              </w:rPr>
              <w:t xml:space="preserve"> biết</w:t>
            </w:r>
          </w:p>
          <w:p w14:paraId="58C7F07D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Xác định</w:t>
            </w:r>
            <w:r w:rsidRPr="00F46CAF">
              <w:rPr>
                <w:rFonts w:eastAsia="Calibri"/>
                <w:color w:val="auto"/>
                <w:lang w:val="vi-VN"/>
              </w:rPr>
              <w:t xml:space="preserve"> được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quy mô, mục tiêu, thể chế hoạt động của EU.</w:t>
            </w:r>
          </w:p>
          <w:p w14:paraId="0961C361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vi-VN"/>
              </w:rPr>
              <w:t>Thông hiểu</w:t>
            </w:r>
          </w:p>
          <w:p w14:paraId="06911D29" w14:textId="77777777" w:rsidR="00CB7891" w:rsidRDefault="00CB7891" w:rsidP="00B07827">
            <w:pPr>
              <w:widowControl w:val="0"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 xml:space="preserve">– Phân tích </w:t>
            </w:r>
            <w:r w:rsidRPr="00F46CAF">
              <w:rPr>
                <w:rFonts w:eastAsia="Calibri"/>
                <w:color w:val="auto"/>
                <w:lang w:val="vi-VN"/>
              </w:rPr>
              <w:t>được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vị thế của EU trong nền kinh tế thế giới và một số biểu hiện của hợp tác và liên kết trong khu vực.</w:t>
            </w:r>
          </w:p>
          <w:p w14:paraId="081854DC" w14:textId="35C11205" w:rsidR="00CB7891" w:rsidRPr="00112078" w:rsidRDefault="004714E5" w:rsidP="00112078">
            <w:pPr>
              <w:widowControl w:val="0"/>
              <w:spacing w:before="60"/>
              <w:ind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lang w:val="pt-BR"/>
              </w:rPr>
              <w:t>- Tính được mật độ dân số, cán cân xuất nhập khẩu, tỉ lệ dân nông thôn-thành thị, tính tỉ trọng...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87C40C8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03</w:t>
            </w:r>
          </w:p>
        </w:tc>
        <w:tc>
          <w:tcPr>
            <w:tcW w:w="226" w:type="pct"/>
          </w:tcPr>
          <w:p w14:paraId="4C8B4AB2" w14:textId="16BD6FD9" w:rsidR="00CB7891" w:rsidRDefault="00B25CE6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3</w:t>
            </w:r>
          </w:p>
          <w:p w14:paraId="3AE66072" w14:textId="77777777" w:rsidR="00B25CE6" w:rsidRDefault="00B25CE6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1B2590A7" w14:textId="14DF4D0F" w:rsidR="00B25CE6" w:rsidRDefault="00B25CE6" w:rsidP="00B25CE6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3    3</w:t>
            </w:r>
          </w:p>
          <w:p w14:paraId="119BB7E4" w14:textId="33141E1C" w:rsidR="00B25CE6" w:rsidRPr="00B25CE6" w:rsidRDefault="00B25CE6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41CE0FB9" w14:textId="1F1C0941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193E0899" w14:textId="01EB9B66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7BDC87A1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184" w:type="pct"/>
          </w:tcPr>
          <w:p w14:paraId="248E8645" w14:textId="77777777" w:rsidR="00CB7891" w:rsidRPr="00F46CAF" w:rsidRDefault="00CB7891" w:rsidP="00B07827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564C3894" w14:textId="559BECD3" w:rsidR="00CB7891" w:rsidRPr="00F46CAF" w:rsidRDefault="00CB7891" w:rsidP="00B07827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0" w:type="pct"/>
          </w:tcPr>
          <w:p w14:paraId="1632832D" w14:textId="77777777" w:rsidR="00B25CE6" w:rsidRDefault="00B25CE6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</w:t>
            </w:r>
          </w:p>
          <w:p w14:paraId="4AA729B6" w14:textId="77777777" w:rsidR="00B25CE6" w:rsidRDefault="00B25CE6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5F254302" w14:textId="09F7FF31" w:rsidR="00CB7891" w:rsidRPr="00F46CAF" w:rsidRDefault="00B25CE6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11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0CD88E4C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DC4C5EC" w14:textId="77777777" w:rsidR="00B25CE6" w:rsidRDefault="00B25CE6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1791D52E" w14:textId="77777777" w:rsidR="00B25CE6" w:rsidRDefault="00B25CE6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743AED4D" w14:textId="77777777" w:rsidR="00B25CE6" w:rsidRDefault="00B25CE6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452360CE" w14:textId="13AE8D60" w:rsidR="00B25CE6" w:rsidRPr="00F46CAF" w:rsidRDefault="00B25CE6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9458CE8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226" w:type="pct"/>
          </w:tcPr>
          <w:p w14:paraId="42587AC6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C3BAAD2" w14:textId="2348FE82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</w:tr>
      <w:tr w:rsidR="00B25CE6" w:rsidRPr="00F46CAF" w14:paraId="71265D80" w14:textId="77777777" w:rsidTr="00A5569D">
        <w:trPr>
          <w:trHeight w:val="698"/>
        </w:trPr>
        <w:tc>
          <w:tcPr>
            <w:tcW w:w="339" w:type="pct"/>
            <w:shd w:val="clear" w:color="auto" w:fill="auto"/>
            <w:vAlign w:val="center"/>
          </w:tcPr>
          <w:p w14:paraId="009D0F18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</w:rPr>
            </w:pPr>
            <w:r w:rsidRPr="00F46CAF">
              <w:rPr>
                <w:rFonts w:eastAsia="Calibri"/>
                <w:color w:val="auto"/>
              </w:rPr>
              <w:t>4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2458C3C4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bCs/>
                <w:color w:val="auto"/>
                <w:spacing w:val="-8"/>
              </w:rPr>
            </w:pPr>
            <w:r w:rsidRPr="00F46CAF">
              <w:rPr>
                <w:rFonts w:eastAsia="Calibri"/>
                <w:b/>
                <w:bCs/>
                <w:color w:val="auto"/>
                <w:lang w:val="fr-FR"/>
              </w:rPr>
              <w:t>Khu vực Đông Nam Á</w:t>
            </w:r>
          </w:p>
        </w:tc>
        <w:tc>
          <w:tcPr>
            <w:tcW w:w="1699" w:type="pct"/>
            <w:shd w:val="clear" w:color="auto" w:fill="auto"/>
          </w:tcPr>
          <w:p w14:paraId="0FD968CC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pt-BR"/>
              </w:rPr>
              <w:t>Nhận</w:t>
            </w:r>
            <w:r w:rsidRPr="00F46CAF">
              <w:rPr>
                <w:rFonts w:eastAsia="Calibri"/>
                <w:b/>
                <w:color w:val="auto"/>
                <w:lang w:val="vi-VN"/>
              </w:rPr>
              <w:t xml:space="preserve"> biết</w:t>
            </w:r>
          </w:p>
          <w:p w14:paraId="229608A4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Trình bày</w:t>
            </w:r>
            <w:r w:rsidRPr="00F46CAF">
              <w:rPr>
                <w:rFonts w:eastAsia="Calibri"/>
                <w:color w:val="auto"/>
                <w:lang w:val="vi-VN"/>
              </w:rPr>
              <w:t xml:space="preserve"> được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tình hình phát triển kinh tế chung.</w:t>
            </w:r>
          </w:p>
          <w:p w14:paraId="70D64DB2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- Trình bày sự phát triển các ngành kinh tế của khu vực Đông Nam Á.</w:t>
            </w:r>
          </w:p>
          <w:p w14:paraId="686FA8DD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color w:val="auto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vi-VN"/>
              </w:rPr>
              <w:lastRenderedPageBreak/>
              <w:t>Thông hiểu</w:t>
            </w:r>
          </w:p>
          <w:p w14:paraId="1EAE0239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Phân tích</w:t>
            </w:r>
            <w:r w:rsidRPr="00F46CAF">
              <w:rPr>
                <w:rFonts w:eastAsia="Calibri"/>
                <w:color w:val="auto"/>
                <w:lang w:val="vi-VN"/>
              </w:rPr>
              <w:t xml:space="preserve"> được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ảnh hưởng của vị trí địa lí, phạm vi lãnh thổ, đặc điểm tự nhiên, tài nguyên thiên nhiên đến phát triển kinh tế - xã hội.</w:t>
            </w:r>
          </w:p>
          <w:p w14:paraId="149819AE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 xml:space="preserve">– Phân tích </w:t>
            </w:r>
            <w:r w:rsidRPr="00F46CAF">
              <w:rPr>
                <w:rFonts w:eastAsia="Calibri"/>
                <w:color w:val="auto"/>
                <w:lang w:val="vi-VN"/>
              </w:rPr>
              <w:t>được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tác động của các đặc điểm dân cư, xã hội tới phát triển kinh tế - xã hội.</w:t>
            </w:r>
          </w:p>
          <w:p w14:paraId="2A1DDAF0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 xml:space="preserve">– So sánh </w:t>
            </w:r>
            <w:r w:rsidRPr="00F46CAF">
              <w:rPr>
                <w:rFonts w:eastAsia="Calibri"/>
                <w:color w:val="auto"/>
                <w:lang w:val="vi-VN"/>
              </w:rPr>
              <w:t>được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với EU về mục tiêu của ASEAN; cơ chế hoạt động, một số hợp tác cụ thể trong kinh tế, văn hoá; phân tích được các thành tựu và thách thức của ASEAN.</w:t>
            </w:r>
          </w:p>
          <w:p w14:paraId="566501E7" w14:textId="77777777" w:rsidR="00CB7891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 xml:space="preserve">– Chứng minh </w:t>
            </w:r>
            <w:r w:rsidRPr="00F46CAF">
              <w:rPr>
                <w:rFonts w:eastAsia="Calibri"/>
                <w:color w:val="auto"/>
                <w:lang w:val="vi-VN"/>
              </w:rPr>
              <w:t>được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sự hợp tác đa dạng và vai trò của Việt Nam trong ASEAN.</w:t>
            </w:r>
          </w:p>
          <w:p w14:paraId="4DFE6DF9" w14:textId="77777777" w:rsidR="004714E5" w:rsidRPr="00F46CAF" w:rsidDel="001A1986" w:rsidRDefault="004714E5" w:rsidP="004714E5">
            <w:pPr>
              <w:widowControl w:val="0"/>
              <w:spacing w:before="60"/>
              <w:ind w:firstLine="0"/>
              <w:jc w:val="left"/>
              <w:rPr>
                <w:rFonts w:eastAsia="Calibri"/>
                <w:color w:val="auto"/>
                <w:lang w:val="vi-VN"/>
              </w:rPr>
            </w:pPr>
            <w:r>
              <w:rPr>
                <w:rFonts w:eastAsia="Calibri"/>
                <w:color w:val="auto"/>
                <w:lang w:val="pt-BR"/>
              </w:rPr>
              <w:t>- Tính được mật độ dân số, cán cân xuất nhập khẩu, tỉ lệ dân nông thôn-thành thị, tính tỉ trọng...</w:t>
            </w:r>
          </w:p>
          <w:p w14:paraId="7C06D727" w14:textId="77777777" w:rsidR="00CB7891" w:rsidRPr="00F46CAF" w:rsidRDefault="00CB7891" w:rsidP="004714E5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vi-VN"/>
              </w:rPr>
              <w:t>Vận dụng</w:t>
            </w:r>
          </w:p>
          <w:p w14:paraId="2D78E403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– Đọc</w:t>
            </w:r>
            <w:r w:rsidRPr="00F46CAF">
              <w:rPr>
                <w:rFonts w:eastAsia="Calibri"/>
                <w:color w:val="auto"/>
                <w:lang w:val="vi-VN"/>
              </w:rPr>
              <w:t xml:space="preserve"> được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bản đồ, rút ra nhận xét; phân tích số liệu, tư liệu.</w:t>
            </w:r>
          </w:p>
          <w:p w14:paraId="11D00FD9" w14:textId="731745E6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 xml:space="preserve">– Chọn </w:t>
            </w:r>
            <w:r w:rsidRPr="00F46CAF">
              <w:rPr>
                <w:rFonts w:eastAsia="Calibri"/>
                <w:color w:val="auto"/>
                <w:lang w:val="vi-VN"/>
              </w:rPr>
              <w:t>được</w:t>
            </w:r>
            <w:r w:rsidRPr="00F46CAF">
              <w:rPr>
                <w:rFonts w:eastAsia="Calibri"/>
                <w:color w:val="auto"/>
              </w:rPr>
              <w:t xml:space="preserve"> loại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biểu đồ, nhận xét biểu đồ, bảng số liệu</w:t>
            </w:r>
            <w:r w:rsidR="004714E5">
              <w:rPr>
                <w:rFonts w:eastAsia="Calibri"/>
                <w:color w:val="auto"/>
                <w:lang w:val="pt-BR"/>
              </w:rPr>
              <w:t>, giải thích nguyên nhân...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</w:t>
            </w:r>
          </w:p>
          <w:p w14:paraId="75FCB99E" w14:textId="77777777" w:rsidR="00CB7891" w:rsidRPr="00F46CAF" w:rsidRDefault="00CB7891" w:rsidP="00B07827">
            <w:pPr>
              <w:spacing w:before="60"/>
              <w:ind w:firstLine="720"/>
              <w:rPr>
                <w:rFonts w:eastAsia="Calibri"/>
                <w:b/>
                <w:lang w:val="vi-VN"/>
              </w:rPr>
            </w:pPr>
            <w:r w:rsidRPr="00F46CAF">
              <w:rPr>
                <w:rFonts w:eastAsia="Calibri"/>
                <w:b/>
                <w:lang w:val="vi-VN"/>
              </w:rPr>
              <w:t>Vận dụng cao</w:t>
            </w:r>
          </w:p>
          <w:p w14:paraId="7B69CEAB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lang w:val="vi-VN"/>
              </w:rPr>
              <w:t>G</w:t>
            </w:r>
            <w:r w:rsidRPr="00F46CAF">
              <w:rPr>
                <w:rFonts w:eastAsia="Calibri"/>
                <w:lang w:val="pt-BR"/>
              </w:rPr>
              <w:t>iải thích</w:t>
            </w:r>
            <w:r w:rsidRPr="00F46CAF">
              <w:rPr>
                <w:rFonts w:eastAsia="Calibri"/>
                <w:lang w:val="vi-VN"/>
              </w:rPr>
              <w:t xml:space="preserve"> được</w:t>
            </w:r>
            <w:r w:rsidRPr="00F46CAF">
              <w:rPr>
                <w:rFonts w:eastAsia="Calibri"/>
                <w:lang w:val="pt-BR"/>
              </w:rPr>
              <w:t xml:space="preserve"> tình hình phát triển kinh tế chung, sự phát triển các ngành kinh tế của khu vực Đông Nam Á.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8CB7586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1329005E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40E36E65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0ADC81AA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54262FC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5FB46396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9193442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252A6218" w14:textId="136D2E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</w:t>
            </w:r>
            <w:r w:rsidR="00B2232B">
              <w:rPr>
                <w:rFonts w:eastAsia="Calibri"/>
                <w:color w:val="auto"/>
                <w:spacing w:val="-8"/>
              </w:rPr>
              <w:t>1</w:t>
            </w:r>
          </w:p>
        </w:tc>
        <w:tc>
          <w:tcPr>
            <w:tcW w:w="226" w:type="pct"/>
          </w:tcPr>
          <w:p w14:paraId="436FF43D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5DC854A6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4AAD29B1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2897459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40F7E616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lastRenderedPageBreak/>
              <w:t>2</w:t>
            </w:r>
          </w:p>
          <w:p w14:paraId="76C8E63F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7576DED9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43486D4F" w14:textId="1992AF55" w:rsidR="00CB7891" w:rsidRPr="00B07827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 xml:space="preserve">  2</w:t>
            </w:r>
          </w:p>
        </w:tc>
        <w:tc>
          <w:tcPr>
            <w:tcW w:w="187" w:type="pct"/>
            <w:shd w:val="clear" w:color="auto" w:fill="auto"/>
            <w:vAlign w:val="center"/>
          </w:tcPr>
          <w:p w14:paraId="79886337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lastRenderedPageBreak/>
              <w:t>1</w:t>
            </w:r>
          </w:p>
          <w:p w14:paraId="138819B0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AE77C44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18831897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</w:t>
            </w:r>
          </w:p>
          <w:p w14:paraId="29319AD5" w14:textId="62C0A143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lastRenderedPageBreak/>
              <w:t>2</w:t>
            </w:r>
          </w:p>
          <w:p w14:paraId="5D1528CA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71497027" w14:textId="76BAEE94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60202D1" w14:textId="29608CF1" w:rsidR="00CB7891" w:rsidRPr="00B07827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3F5A1F02" w14:textId="4A54E1E5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4A9D0C90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0E2A0ACF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167A27FD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CEAD65C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79A33310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4134FF6A" w14:textId="63AF6732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7632EC6E" w14:textId="29375216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B023B2C" w14:textId="77777777" w:rsidR="00CB7891" w:rsidRDefault="00CB7891" w:rsidP="00CB7891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45484AF" w14:textId="77777777" w:rsidR="00CB7891" w:rsidRDefault="00CB7891" w:rsidP="00CB7891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EC7A9F8" w14:textId="77777777" w:rsidR="00CB7891" w:rsidRDefault="00CB7891" w:rsidP="00CB7891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47891FF" w14:textId="77777777" w:rsidR="00CB7891" w:rsidRDefault="00CB7891" w:rsidP="00CB7891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  <w:p w14:paraId="2A23D08F" w14:textId="77777777" w:rsidR="00CB7891" w:rsidRDefault="00CB7891" w:rsidP="00CB7891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EA17990" w14:textId="77777777" w:rsidR="00CB7891" w:rsidRDefault="00CB7891" w:rsidP="00CB7891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E3EF2BE" w14:textId="77777777" w:rsidR="00CB7891" w:rsidRDefault="00CB7891" w:rsidP="00CB7891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  <w:p w14:paraId="5990E751" w14:textId="53C16B51" w:rsidR="00CB7891" w:rsidRDefault="00CB7891" w:rsidP="00CB7891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</w:t>
            </w:r>
          </w:p>
          <w:p w14:paraId="1AA5365E" w14:textId="086E53F6" w:rsidR="00CB7891" w:rsidRPr="00F46CAF" w:rsidRDefault="00CB7891" w:rsidP="00B07827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184" w:type="pct"/>
          </w:tcPr>
          <w:p w14:paraId="3A950820" w14:textId="77777777" w:rsidR="00CB7891" w:rsidRDefault="00CB7891" w:rsidP="00CB7891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09BAC4E5" w14:textId="77777777" w:rsidR="00CB7891" w:rsidRDefault="00CB7891" w:rsidP="00CB7891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68173ED" w14:textId="77777777" w:rsidR="00CB7891" w:rsidRDefault="00CB7891" w:rsidP="00CB7891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558DAC2D" w14:textId="77777777" w:rsidR="00CB7891" w:rsidRDefault="00CB7891" w:rsidP="00CB7891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72BADE71" w14:textId="77777777" w:rsidR="00CB7891" w:rsidRDefault="00CB7891" w:rsidP="00CB7891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11DB1E20" w14:textId="77777777" w:rsidR="00CB7891" w:rsidRDefault="00CB7891" w:rsidP="00CB7891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83C682D" w14:textId="77777777" w:rsidR="00CB7891" w:rsidRDefault="00CB7891" w:rsidP="00CB7891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0261AB7F" w14:textId="1E1F779C" w:rsidR="00CB7891" w:rsidRDefault="00CB7891" w:rsidP="00CB7891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</w:t>
            </w:r>
          </w:p>
          <w:p w14:paraId="45CFE2B9" w14:textId="103FB996" w:rsidR="00CB7891" w:rsidRPr="00F46CAF" w:rsidRDefault="00CB7891" w:rsidP="00CB7891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4F23781C" w14:textId="030DC978" w:rsidR="00CB7891" w:rsidRPr="00F46CAF" w:rsidRDefault="00CB7891" w:rsidP="00B07827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0" w:type="pct"/>
          </w:tcPr>
          <w:p w14:paraId="36AEB8EC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 xml:space="preserve"> </w:t>
            </w:r>
          </w:p>
          <w:p w14:paraId="58DA2BF2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2FAAB1AD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7AF9700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5CBC7E63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0C6703EF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4BC5DEA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18B2D96A" w14:textId="670E9022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 xml:space="preserve">  1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1EC39A59" w14:textId="00754B49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1050972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226" w:type="pct"/>
          </w:tcPr>
          <w:p w14:paraId="36049359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F131B11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 xml:space="preserve">   </w:t>
            </w:r>
          </w:p>
          <w:p w14:paraId="2049AA20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1C284DE9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117DAD7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2A0FDD96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5252B697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7228599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46034F26" w14:textId="77777777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  <w:p w14:paraId="49482E55" w14:textId="426C0B89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1(a*)</w:t>
            </w:r>
          </w:p>
        </w:tc>
      </w:tr>
      <w:tr w:rsidR="00B25CE6" w:rsidRPr="00F46CAF" w14:paraId="4ED7EC73" w14:textId="77777777" w:rsidTr="00A5569D">
        <w:trPr>
          <w:trHeight w:val="698"/>
        </w:trPr>
        <w:tc>
          <w:tcPr>
            <w:tcW w:w="339" w:type="pct"/>
            <w:shd w:val="clear" w:color="auto" w:fill="auto"/>
            <w:vAlign w:val="center"/>
          </w:tcPr>
          <w:p w14:paraId="67DDE38B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b/>
                <w:bCs/>
                <w:color w:val="auto"/>
              </w:rPr>
            </w:pPr>
            <w:r w:rsidRPr="00F46CAF">
              <w:rPr>
                <w:rFonts w:eastAsia="Calibri"/>
                <w:b/>
                <w:bCs/>
                <w:color w:val="auto"/>
              </w:rPr>
              <w:lastRenderedPageBreak/>
              <w:t>5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66F4900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bCs/>
                <w:color w:val="auto"/>
                <w:spacing w:val="-8"/>
              </w:rPr>
            </w:pPr>
            <w:r w:rsidRPr="00F46CAF">
              <w:rPr>
                <w:rFonts w:eastAsia="Calibri"/>
                <w:b/>
                <w:bCs/>
                <w:color w:val="auto"/>
                <w:lang w:val="pt-BR"/>
              </w:rPr>
              <w:t>Khu vực Tây Nam Á</w:t>
            </w:r>
          </w:p>
        </w:tc>
        <w:tc>
          <w:tcPr>
            <w:tcW w:w="1699" w:type="pct"/>
            <w:shd w:val="clear" w:color="auto" w:fill="auto"/>
          </w:tcPr>
          <w:p w14:paraId="0645152B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pt-BR"/>
              </w:rPr>
              <w:t>Nhận</w:t>
            </w:r>
            <w:r w:rsidRPr="00F46CAF">
              <w:rPr>
                <w:rFonts w:eastAsia="Calibri"/>
                <w:b/>
                <w:color w:val="auto"/>
                <w:lang w:val="vi-VN"/>
              </w:rPr>
              <w:t xml:space="preserve"> biết</w:t>
            </w:r>
          </w:p>
          <w:p w14:paraId="2349B70A" w14:textId="77777777" w:rsidR="00CB7891" w:rsidRPr="00F46CAF" w:rsidRDefault="00CB7891" w:rsidP="00B07827">
            <w:pPr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>- Trình bày</w:t>
            </w:r>
            <w:r w:rsidRPr="00F46CAF">
              <w:rPr>
                <w:rFonts w:eastAsia="Calibri"/>
                <w:color w:val="auto"/>
                <w:lang w:val="vi-VN"/>
              </w:rPr>
              <w:t xml:space="preserve"> được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tình hình phát triển kinh tế chung của khu vực.</w:t>
            </w:r>
          </w:p>
          <w:p w14:paraId="5DFFB8BF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b/>
                <w:color w:val="auto"/>
                <w:lang w:val="vi-VN"/>
              </w:rPr>
            </w:pPr>
            <w:r w:rsidRPr="00F46CAF">
              <w:rPr>
                <w:rFonts w:eastAsia="Calibri"/>
                <w:b/>
                <w:color w:val="auto"/>
                <w:lang w:val="vi-VN"/>
              </w:rPr>
              <w:t>Thông hiểu</w:t>
            </w:r>
          </w:p>
          <w:p w14:paraId="365F677B" w14:textId="69F441EF" w:rsidR="00CB7891" w:rsidRDefault="00CB7891" w:rsidP="00B07827">
            <w:pPr>
              <w:widowControl w:val="0"/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rFonts w:eastAsia="Calibri"/>
                <w:color w:val="auto"/>
                <w:lang w:val="pt-BR"/>
              </w:rPr>
              <w:t xml:space="preserve">– </w:t>
            </w:r>
            <w:r w:rsidR="00A5569D">
              <w:rPr>
                <w:rFonts w:eastAsia="Calibri"/>
                <w:color w:val="auto"/>
                <w:lang w:val="pt-BR"/>
              </w:rPr>
              <w:t xml:space="preserve">Hiểu </w:t>
            </w:r>
            <w:r w:rsidRPr="00F46CAF">
              <w:rPr>
                <w:rFonts w:eastAsia="Calibri"/>
                <w:color w:val="auto"/>
                <w:lang w:val="vi-VN"/>
              </w:rPr>
              <w:t>được</w:t>
            </w:r>
            <w:r w:rsidRPr="00F46CAF">
              <w:rPr>
                <w:rFonts w:eastAsia="Calibri"/>
                <w:color w:val="auto"/>
                <w:lang w:val="pt-BR"/>
              </w:rPr>
              <w:t xml:space="preserve"> ảnh hưởng của vị trí địa lí, của một số </w:t>
            </w:r>
            <w:r w:rsidRPr="00F46CAF">
              <w:rPr>
                <w:rFonts w:eastAsia="Calibri"/>
                <w:color w:val="auto"/>
                <w:lang w:val="pt-BR"/>
              </w:rPr>
              <w:lastRenderedPageBreak/>
              <w:t>đặc điểm nổi bật về tự nhiên, dân cư, xã hội đến phát triển kinh tế - xã hội.</w:t>
            </w:r>
          </w:p>
          <w:p w14:paraId="14FC6FFF" w14:textId="77777777" w:rsidR="00A5569D" w:rsidRPr="00F46CAF" w:rsidDel="001A1986" w:rsidRDefault="00A5569D" w:rsidP="00A5569D">
            <w:pPr>
              <w:widowControl w:val="0"/>
              <w:spacing w:before="60"/>
              <w:ind w:firstLine="0"/>
              <w:jc w:val="left"/>
              <w:rPr>
                <w:rFonts w:eastAsia="Calibri"/>
                <w:color w:val="auto"/>
                <w:lang w:val="vi-VN"/>
              </w:rPr>
            </w:pPr>
            <w:r>
              <w:rPr>
                <w:rFonts w:eastAsia="Calibri"/>
                <w:color w:val="auto"/>
                <w:lang w:val="pt-BR"/>
              </w:rPr>
              <w:t>- Tính được mật độ dân số, cán cân xuất nhập khẩu, tỉ lệ dân nông thôn-thành thị, tính tỉ trọng...</w:t>
            </w:r>
          </w:p>
          <w:p w14:paraId="5A3B1BD8" w14:textId="77777777" w:rsidR="00CB7891" w:rsidRPr="00F46CAF" w:rsidRDefault="00CB7891" w:rsidP="00112078">
            <w:pPr>
              <w:spacing w:before="60"/>
              <w:ind w:firstLine="0"/>
              <w:rPr>
                <w:b/>
                <w:lang w:val="vi-VN"/>
              </w:rPr>
            </w:pPr>
            <w:r w:rsidRPr="00F46CAF">
              <w:rPr>
                <w:b/>
              </w:rPr>
              <w:t xml:space="preserve">* </w:t>
            </w:r>
            <w:r w:rsidRPr="00F46CAF">
              <w:rPr>
                <w:b/>
                <w:lang w:val="vi-VN"/>
              </w:rPr>
              <w:t>Vận dụng cao</w:t>
            </w:r>
          </w:p>
          <w:p w14:paraId="0511A956" w14:textId="4ADD14E5" w:rsidR="00CB7891" w:rsidRPr="00112078" w:rsidRDefault="00CB7891" w:rsidP="00112078">
            <w:pPr>
              <w:widowControl w:val="0"/>
              <w:suppressAutoHyphens/>
              <w:spacing w:before="60"/>
              <w:ind w:firstLine="0"/>
              <w:jc w:val="left"/>
              <w:rPr>
                <w:rFonts w:eastAsia="Calibri"/>
                <w:color w:val="auto"/>
                <w:lang w:val="pt-BR"/>
              </w:rPr>
            </w:pPr>
            <w:r w:rsidRPr="00F46CAF">
              <w:rPr>
                <w:lang w:val="pt-BR"/>
              </w:rPr>
              <w:t>- Phân tích được ảnh hưởng của vị  trí địa lí đến phát triển KT-XH ở khu vực Tây Nam Á.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1199FEF1" w14:textId="4A4362E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lastRenderedPageBreak/>
              <w:t>02</w:t>
            </w:r>
          </w:p>
        </w:tc>
        <w:tc>
          <w:tcPr>
            <w:tcW w:w="226" w:type="pct"/>
          </w:tcPr>
          <w:p w14:paraId="7F8F060C" w14:textId="74AF7491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0</w:t>
            </w:r>
            <w:r>
              <w:rPr>
                <w:rFonts w:eastAsia="Calibri"/>
                <w:color w:val="auto"/>
                <w:spacing w:val="-8"/>
              </w:rPr>
              <w:t>1</w:t>
            </w:r>
          </w:p>
          <w:p w14:paraId="5795F9E3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6E4AF46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7002479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667B3E77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3D47D0B5" w14:textId="77777777" w:rsidR="00CB7891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  <w:p w14:paraId="51322F50" w14:textId="0A05A6A3" w:rsidR="00CB7891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 xml:space="preserve">  </w:t>
            </w:r>
          </w:p>
          <w:p w14:paraId="3C2B6955" w14:textId="1828142D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5BD62DF4" w14:textId="2C4F378F" w:rsidR="00CB7891" w:rsidRPr="00B07827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lastRenderedPageBreak/>
              <w:t>11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2ADD1A4" w14:textId="29114F9D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21505EEA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184" w:type="pct"/>
          </w:tcPr>
          <w:p w14:paraId="66952838" w14:textId="77777777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235604C9" w14:textId="4E13AED6" w:rsidR="00CB7891" w:rsidRPr="00F46CAF" w:rsidRDefault="00CB7891" w:rsidP="00B07827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0" w:type="pct"/>
          </w:tcPr>
          <w:p w14:paraId="0CD7A33C" w14:textId="0626A70F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11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36025B54" w14:textId="4F7136AF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</w:rPr>
            </w:pPr>
            <w:r>
              <w:rPr>
                <w:rFonts w:eastAsia="Calibri"/>
                <w:color w:val="auto"/>
                <w:spacing w:val="-8"/>
              </w:rPr>
              <w:t>1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7663DC" w14:textId="77777777" w:rsidR="00CB7891" w:rsidRPr="00F46CAF" w:rsidRDefault="00CB7891" w:rsidP="00B07827">
            <w:pPr>
              <w:spacing w:before="60"/>
              <w:ind w:firstLine="720"/>
              <w:jc w:val="left"/>
              <w:rPr>
                <w:rFonts w:eastAsia="Calibri"/>
                <w:color w:val="auto"/>
                <w:spacing w:val="-8"/>
                <w:lang w:val="vi-VN"/>
              </w:rPr>
            </w:pPr>
          </w:p>
        </w:tc>
        <w:tc>
          <w:tcPr>
            <w:tcW w:w="226" w:type="pct"/>
          </w:tcPr>
          <w:p w14:paraId="4AE4268A" w14:textId="77777777" w:rsidR="00CB7891" w:rsidRPr="00F46CAF" w:rsidRDefault="00CB7891" w:rsidP="00B07827">
            <w:pPr>
              <w:spacing w:before="60"/>
              <w:jc w:val="left"/>
              <w:rPr>
                <w:rFonts w:eastAsia="Calibri"/>
                <w:color w:val="auto"/>
                <w:spacing w:val="-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3FE1A731" w14:textId="3C7A4C66" w:rsidR="00CB7891" w:rsidRPr="00F46CAF" w:rsidRDefault="00CB7891" w:rsidP="00B25CE6">
            <w:pPr>
              <w:spacing w:before="60"/>
              <w:ind w:firstLine="0"/>
              <w:jc w:val="left"/>
              <w:rPr>
                <w:rFonts w:eastAsia="Calibri"/>
                <w:color w:val="auto"/>
                <w:spacing w:val="-8"/>
              </w:rPr>
            </w:pPr>
            <w:r w:rsidRPr="00F46CAF">
              <w:rPr>
                <w:rFonts w:eastAsia="Calibri"/>
                <w:color w:val="auto"/>
                <w:spacing w:val="-8"/>
              </w:rPr>
              <w:t>1(</w:t>
            </w:r>
            <w:r w:rsidR="00A5569D">
              <w:rPr>
                <w:rFonts w:eastAsia="Calibri"/>
                <w:color w:val="auto"/>
                <w:spacing w:val="-8"/>
              </w:rPr>
              <w:t>b</w:t>
            </w:r>
            <w:r w:rsidRPr="00F46CAF">
              <w:rPr>
                <w:rFonts w:eastAsia="Calibri"/>
                <w:color w:val="auto"/>
                <w:spacing w:val="-8"/>
              </w:rPr>
              <w:t>*)</w:t>
            </w:r>
          </w:p>
        </w:tc>
      </w:tr>
      <w:tr w:rsidR="00B25CE6" w:rsidRPr="00F46CAF" w14:paraId="38EA6900" w14:textId="77777777" w:rsidTr="00A5569D">
        <w:trPr>
          <w:trHeight w:val="698"/>
        </w:trPr>
        <w:tc>
          <w:tcPr>
            <w:tcW w:w="2384" w:type="pct"/>
            <w:gridSpan w:val="4"/>
            <w:shd w:val="clear" w:color="auto" w:fill="auto"/>
            <w:vAlign w:val="center"/>
          </w:tcPr>
          <w:p w14:paraId="0B68243D" w14:textId="77777777" w:rsidR="00B25CE6" w:rsidRPr="00E87AA9" w:rsidRDefault="00B25CE6" w:rsidP="00E87AA9">
            <w:pPr>
              <w:suppressAutoHyphens/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lang w:val="pt-BR"/>
              </w:rPr>
            </w:pPr>
            <w:r w:rsidRPr="00E87AA9">
              <w:rPr>
                <w:rFonts w:eastAsia="Calibri"/>
                <w:b/>
                <w:bCs/>
                <w:color w:val="auto"/>
                <w:lang w:val="pt-BR"/>
              </w:rPr>
              <w:t>Tổng số lệnh hỏi</w:t>
            </w:r>
          </w:p>
          <w:p w14:paraId="5FDF8432" w14:textId="65C381F3" w:rsidR="00B25CE6" w:rsidRPr="00E87AA9" w:rsidRDefault="00B25CE6" w:rsidP="00E87AA9">
            <w:pPr>
              <w:spacing w:before="60"/>
              <w:ind w:firstLine="720"/>
              <w:jc w:val="center"/>
              <w:rPr>
                <w:rFonts w:eastAsia="Calibri"/>
                <w:b/>
                <w:bCs/>
                <w:color w:val="auto"/>
                <w:spacing w:val="-8"/>
                <w:lang w:val="vi-VN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1566EF73" w14:textId="2D1E2068" w:rsidR="00B25CE6" w:rsidRPr="00E87AA9" w:rsidRDefault="00B25CE6" w:rsidP="00E87AA9">
            <w:pPr>
              <w:spacing w:before="60"/>
              <w:ind w:firstLine="72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11</w:t>
            </w:r>
            <w:r w:rsidR="00B2232B">
              <w:rPr>
                <w:rFonts w:eastAsia="Calibri"/>
                <w:b/>
                <w:bCs/>
                <w:color w:val="auto"/>
                <w:spacing w:val="-8"/>
              </w:rPr>
              <w:t>0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28FCCE18" w14:textId="48469755" w:rsidR="00B25CE6" w:rsidRPr="00E87AA9" w:rsidRDefault="00B25CE6" w:rsidP="00E87AA9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6</w:t>
            </w:r>
          </w:p>
        </w:tc>
        <w:tc>
          <w:tcPr>
            <w:tcW w:w="187" w:type="pct"/>
            <w:shd w:val="clear" w:color="auto" w:fill="auto"/>
            <w:vAlign w:val="center"/>
          </w:tcPr>
          <w:p w14:paraId="6632E862" w14:textId="12204CD2" w:rsidR="00B25CE6" w:rsidRPr="00E87AA9" w:rsidRDefault="00B25CE6" w:rsidP="00E87AA9">
            <w:pPr>
              <w:spacing w:before="60"/>
              <w:ind w:firstLine="72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22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0C39A6A9" w14:textId="219C6AB3" w:rsidR="00B25CE6" w:rsidRPr="00E87AA9" w:rsidRDefault="00B25CE6" w:rsidP="00E87AA9">
            <w:pPr>
              <w:spacing w:before="60"/>
              <w:ind w:firstLine="72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22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057B34DB" w14:textId="4E9E5E6D" w:rsidR="00B25CE6" w:rsidRPr="00E87AA9" w:rsidRDefault="00B25CE6" w:rsidP="00E87AA9">
            <w:pPr>
              <w:spacing w:before="60"/>
              <w:ind w:firstLine="72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11</w:t>
            </w:r>
          </w:p>
        </w:tc>
        <w:tc>
          <w:tcPr>
            <w:tcW w:w="184" w:type="pct"/>
          </w:tcPr>
          <w:p w14:paraId="1197B98D" w14:textId="77777777" w:rsidR="00B25CE6" w:rsidRPr="00E87AA9" w:rsidRDefault="00B25CE6" w:rsidP="00E87AA9">
            <w:pPr>
              <w:spacing w:before="6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</w:p>
          <w:p w14:paraId="1FEACDF7" w14:textId="04B61C49" w:rsidR="00B25CE6" w:rsidRPr="00E87AA9" w:rsidRDefault="00B25CE6" w:rsidP="00E87AA9">
            <w:pPr>
              <w:spacing w:before="6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62A769A2" w14:textId="6931E8FB" w:rsidR="00B25CE6" w:rsidRPr="00E87AA9" w:rsidRDefault="00B25CE6" w:rsidP="00E87AA9">
            <w:pPr>
              <w:spacing w:before="6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0</w:t>
            </w:r>
          </w:p>
        </w:tc>
        <w:tc>
          <w:tcPr>
            <w:tcW w:w="230" w:type="pct"/>
          </w:tcPr>
          <w:p w14:paraId="3DC25124" w14:textId="77777777" w:rsidR="00B25CE6" w:rsidRPr="00E87AA9" w:rsidRDefault="00B25CE6" w:rsidP="00E87AA9">
            <w:pPr>
              <w:spacing w:before="60"/>
              <w:ind w:firstLine="0"/>
              <w:jc w:val="center"/>
              <w:rPr>
                <w:rFonts w:eastAsia="Calibri"/>
                <w:b/>
                <w:bCs/>
                <w:iCs/>
                <w:color w:val="auto"/>
                <w:lang w:bidi="hi-IN"/>
              </w:rPr>
            </w:pPr>
          </w:p>
          <w:p w14:paraId="0EC5240A" w14:textId="62AFB428" w:rsidR="00B25CE6" w:rsidRPr="00E87AA9" w:rsidRDefault="00B25CE6" w:rsidP="00E87AA9">
            <w:pPr>
              <w:spacing w:before="60"/>
              <w:ind w:firstLine="0"/>
              <w:jc w:val="center"/>
              <w:rPr>
                <w:rFonts w:eastAsia="Calibri"/>
                <w:b/>
                <w:bCs/>
                <w:iCs/>
                <w:color w:val="auto"/>
                <w:lang w:bidi="hi-IN"/>
              </w:rPr>
            </w:pPr>
            <w:r w:rsidRPr="00E87AA9">
              <w:rPr>
                <w:rFonts w:eastAsia="Calibri"/>
                <w:b/>
                <w:bCs/>
                <w:iCs/>
                <w:color w:val="auto"/>
                <w:lang w:bidi="hi-IN"/>
              </w:rPr>
              <w:t>3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2366A57F" w14:textId="77777777" w:rsidR="00B25CE6" w:rsidRPr="00E87AA9" w:rsidRDefault="00B25CE6" w:rsidP="00E87AA9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</w:p>
          <w:p w14:paraId="4B8C4EE8" w14:textId="33E7C125" w:rsidR="00B25CE6" w:rsidRPr="00E87AA9" w:rsidRDefault="00B25CE6" w:rsidP="00E87AA9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60BBF910" w14:textId="3F0A9980" w:rsidR="00B25CE6" w:rsidRPr="00E87AA9" w:rsidRDefault="00E87AA9" w:rsidP="00E87AA9">
            <w:pPr>
              <w:spacing w:before="60"/>
              <w:ind w:firstLine="72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00</w:t>
            </w:r>
          </w:p>
        </w:tc>
        <w:tc>
          <w:tcPr>
            <w:tcW w:w="226" w:type="pct"/>
          </w:tcPr>
          <w:p w14:paraId="3125596A" w14:textId="77777777" w:rsidR="00B25CE6" w:rsidRPr="00E87AA9" w:rsidRDefault="00B25CE6" w:rsidP="00E87AA9">
            <w:pPr>
              <w:spacing w:before="6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</w:p>
          <w:p w14:paraId="085D7A57" w14:textId="00E41001" w:rsidR="00E87AA9" w:rsidRPr="00E87AA9" w:rsidRDefault="00E87AA9" w:rsidP="00E87AA9">
            <w:pPr>
              <w:spacing w:before="6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64ED266" w14:textId="32DA8953" w:rsidR="00B25CE6" w:rsidRPr="00E87AA9" w:rsidRDefault="00B25CE6" w:rsidP="00E87AA9">
            <w:pPr>
              <w:spacing w:before="6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2</w:t>
            </w:r>
          </w:p>
        </w:tc>
      </w:tr>
      <w:tr w:rsidR="00E87AA9" w:rsidRPr="00F46CAF" w14:paraId="3D16A731" w14:textId="77777777" w:rsidTr="00E87AA9">
        <w:trPr>
          <w:trHeight w:val="698"/>
        </w:trPr>
        <w:tc>
          <w:tcPr>
            <w:tcW w:w="2384" w:type="pct"/>
            <w:gridSpan w:val="4"/>
            <w:shd w:val="clear" w:color="auto" w:fill="auto"/>
            <w:vAlign w:val="center"/>
          </w:tcPr>
          <w:p w14:paraId="42503C0A" w14:textId="57A66B90" w:rsidR="00E87AA9" w:rsidRPr="00E87AA9" w:rsidRDefault="00E87AA9" w:rsidP="00E87AA9">
            <w:pPr>
              <w:spacing w:before="60"/>
              <w:ind w:firstLine="0"/>
              <w:jc w:val="center"/>
              <w:rPr>
                <w:rFonts w:eastAsia="Calibri"/>
                <w:b/>
                <w:bCs/>
                <w:iCs/>
                <w:color w:val="auto"/>
              </w:rPr>
            </w:pPr>
            <w:r w:rsidRPr="00E87AA9">
              <w:rPr>
                <w:rFonts w:eastAsia="Calibri"/>
                <w:b/>
                <w:bCs/>
                <w:color w:val="auto"/>
              </w:rPr>
              <w:t>Tổng số câu</w:t>
            </w:r>
          </w:p>
        </w:tc>
        <w:tc>
          <w:tcPr>
            <w:tcW w:w="643" w:type="pct"/>
            <w:gridSpan w:val="3"/>
            <w:shd w:val="clear" w:color="auto" w:fill="auto"/>
          </w:tcPr>
          <w:p w14:paraId="7A5FF599" w14:textId="5962A11E" w:rsidR="00E87AA9" w:rsidRPr="00E87AA9" w:rsidRDefault="00E87AA9" w:rsidP="00E87AA9">
            <w:pPr>
              <w:spacing w:before="60"/>
              <w:ind w:firstLine="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20 câu</w:t>
            </w:r>
          </w:p>
        </w:tc>
        <w:tc>
          <w:tcPr>
            <w:tcW w:w="642" w:type="pct"/>
            <w:gridSpan w:val="3"/>
            <w:shd w:val="clear" w:color="auto" w:fill="auto"/>
          </w:tcPr>
          <w:p w14:paraId="3BE228D2" w14:textId="66A0A311" w:rsidR="00E87AA9" w:rsidRPr="00E87AA9" w:rsidRDefault="00E87AA9" w:rsidP="00E87AA9">
            <w:pPr>
              <w:spacing w:before="60"/>
              <w:ind w:firstLine="720"/>
              <w:jc w:val="center"/>
              <w:rPr>
                <w:rFonts w:eastAsia="Calibri"/>
                <w:b/>
                <w:bCs/>
                <w:iCs/>
                <w:color w:val="auto"/>
              </w:rPr>
            </w:pPr>
            <w:r w:rsidRPr="00E87AA9">
              <w:rPr>
                <w:rFonts w:eastAsia="Calibri"/>
                <w:b/>
                <w:bCs/>
                <w:iCs/>
                <w:color w:val="auto"/>
              </w:rPr>
              <w:t>1 câu</w:t>
            </w:r>
          </w:p>
        </w:tc>
        <w:tc>
          <w:tcPr>
            <w:tcW w:w="643" w:type="pct"/>
            <w:gridSpan w:val="3"/>
          </w:tcPr>
          <w:p w14:paraId="2A3B59E0" w14:textId="67F4C718" w:rsidR="00E87AA9" w:rsidRPr="00E87AA9" w:rsidRDefault="00E87AA9" w:rsidP="00E87AA9">
            <w:pPr>
              <w:spacing w:before="60"/>
              <w:ind w:firstLine="72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3 câu</w:t>
            </w:r>
          </w:p>
        </w:tc>
        <w:tc>
          <w:tcPr>
            <w:tcW w:w="688" w:type="pct"/>
            <w:gridSpan w:val="3"/>
          </w:tcPr>
          <w:p w14:paraId="41F3B294" w14:textId="4A996E16" w:rsidR="00E87AA9" w:rsidRPr="00E87AA9" w:rsidRDefault="00E87AA9" w:rsidP="00E87AA9">
            <w:pPr>
              <w:spacing w:before="60"/>
              <w:ind w:firstLine="720"/>
              <w:jc w:val="center"/>
              <w:rPr>
                <w:rFonts w:eastAsia="Calibri"/>
                <w:b/>
                <w:bCs/>
                <w:color w:val="auto"/>
                <w:spacing w:val="-8"/>
              </w:rPr>
            </w:pPr>
            <w:r w:rsidRPr="00E87AA9">
              <w:rPr>
                <w:rFonts w:eastAsia="Calibri"/>
                <w:b/>
                <w:bCs/>
                <w:color w:val="auto"/>
                <w:spacing w:val="-8"/>
              </w:rPr>
              <w:t>2 câu</w:t>
            </w:r>
          </w:p>
        </w:tc>
      </w:tr>
    </w:tbl>
    <w:p w14:paraId="3D3FFA77" w14:textId="77777777" w:rsidR="00E87AA9" w:rsidRDefault="00B07827" w:rsidP="00E87AA9">
      <w:pPr>
        <w:tabs>
          <w:tab w:val="center" w:pos="4680"/>
          <w:tab w:val="right" w:pos="9360"/>
        </w:tabs>
        <w:spacing w:line="264" w:lineRule="auto"/>
        <w:ind w:firstLine="567"/>
        <w:rPr>
          <w:b/>
          <w:sz w:val="26"/>
          <w:szCs w:val="26"/>
        </w:rPr>
      </w:pPr>
      <w:r>
        <w:rPr>
          <w:rFonts w:eastAsia="Calibri"/>
          <w:b/>
          <w:bCs/>
          <w:color w:val="auto"/>
        </w:rPr>
        <w:br w:type="textWrapping" w:clear="all"/>
      </w:r>
      <w:r w:rsidR="00E87AA9">
        <w:rPr>
          <w:b/>
          <w:sz w:val="26"/>
          <w:szCs w:val="26"/>
        </w:rPr>
        <w:t>Lưu ý: Đề thi gồm 4 phần như sau:</w:t>
      </w:r>
    </w:p>
    <w:p w14:paraId="5A787F92" w14:textId="77777777" w:rsidR="00E87AA9" w:rsidRDefault="00E87AA9" w:rsidP="00E87AA9">
      <w:pPr>
        <w:tabs>
          <w:tab w:val="center" w:pos="4680"/>
          <w:tab w:val="right" w:pos="9360"/>
        </w:tabs>
        <w:spacing w:line="264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- Phần I: Câu hỏi trắc nghiệm nhiều phương án lựa chọn (chỉ có một phương án đúng).</w:t>
      </w:r>
    </w:p>
    <w:p w14:paraId="5BC2E3CC" w14:textId="77777777" w:rsidR="00E87AA9" w:rsidRDefault="00E87AA9" w:rsidP="00E87AA9">
      <w:pPr>
        <w:tabs>
          <w:tab w:val="center" w:pos="4680"/>
          <w:tab w:val="right" w:pos="9360"/>
        </w:tabs>
        <w:spacing w:line="264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- Phần II: Câu trắc nghiệm đúng sai.</w:t>
      </w:r>
    </w:p>
    <w:p w14:paraId="5EA9E831" w14:textId="77777777" w:rsidR="00E87AA9" w:rsidRDefault="00E87AA9" w:rsidP="00E87AA9">
      <w:pPr>
        <w:tabs>
          <w:tab w:val="center" w:pos="4680"/>
          <w:tab w:val="right" w:pos="9360"/>
        </w:tabs>
        <w:spacing w:line="264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- Phần III: Câu trắc nghiệm yêu cầu trả lời ngắn.</w:t>
      </w:r>
    </w:p>
    <w:p w14:paraId="373D8CE6" w14:textId="6B32D98D" w:rsidR="00E87AA9" w:rsidRDefault="00E87AA9" w:rsidP="00E87AA9">
      <w:pPr>
        <w:tabs>
          <w:tab w:val="center" w:pos="4680"/>
          <w:tab w:val="right" w:pos="9360"/>
        </w:tabs>
        <w:spacing w:line="264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- Phần IV: Câu tự luận</w:t>
      </w:r>
    </w:p>
    <w:p w14:paraId="4F531903" w14:textId="77777777" w:rsidR="00E87AA9" w:rsidRDefault="00E87AA9" w:rsidP="00E87AA9">
      <w:pPr>
        <w:tabs>
          <w:tab w:val="center" w:pos="4680"/>
          <w:tab w:val="right" w:pos="9360"/>
        </w:tabs>
        <w:spacing w:line="264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- Mỗi câu hỏi tại phần I và phần III là một lệnh hỏi; mỗi ý hỏi tại phần II là một lệnh hỏi.</w:t>
      </w:r>
    </w:p>
    <w:p w14:paraId="41F3708A" w14:textId="77777777" w:rsidR="00E87AA9" w:rsidRDefault="00E87AA9" w:rsidP="00E87AA9">
      <w:pPr>
        <w:tabs>
          <w:tab w:val="left" w:pos="7230"/>
        </w:tabs>
      </w:pPr>
    </w:p>
    <w:p w14:paraId="2918CAF5" w14:textId="33313FEA" w:rsidR="00CE5B1F" w:rsidRPr="00F46CAF" w:rsidRDefault="00CE5B1F" w:rsidP="00CE5B1F">
      <w:pPr>
        <w:spacing w:before="60" w:after="60"/>
        <w:ind w:firstLine="0"/>
        <w:jc w:val="left"/>
        <w:rPr>
          <w:rFonts w:eastAsia="Calibri"/>
          <w:b/>
          <w:bCs/>
          <w:color w:val="auto"/>
        </w:rPr>
        <w:sectPr w:rsidR="00CE5B1F" w:rsidRPr="00F46CAF" w:rsidSect="0096608E">
          <w:footerReference w:type="default" r:id="rId7"/>
          <w:pgSz w:w="16838" w:h="11906" w:orient="landscape" w:code="9"/>
          <w:pgMar w:top="709" w:right="851" w:bottom="284" w:left="851" w:header="284" w:footer="567" w:gutter="0"/>
          <w:pgNumType w:start="1"/>
          <w:cols w:space="720"/>
          <w:docGrid w:linePitch="360"/>
        </w:sectPr>
      </w:pPr>
    </w:p>
    <w:p w14:paraId="372EEFC6" w14:textId="77777777" w:rsidR="004B1350" w:rsidRPr="00F46CAF" w:rsidRDefault="004B1350" w:rsidP="00A4429E">
      <w:pPr>
        <w:ind w:firstLine="0"/>
        <w:jc w:val="left"/>
        <w:rPr>
          <w:b/>
          <w:color w:val="auto"/>
        </w:rPr>
      </w:pPr>
    </w:p>
    <w:sectPr w:rsidR="004B1350" w:rsidRPr="00F46CAF" w:rsidSect="00821305">
      <w:pgSz w:w="11906" w:h="16838" w:code="9"/>
      <w:pgMar w:top="851" w:right="566" w:bottom="851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1135D" w14:textId="77777777" w:rsidR="00086F04" w:rsidRDefault="00086F04">
      <w:r>
        <w:separator/>
      </w:r>
    </w:p>
  </w:endnote>
  <w:endnote w:type="continuationSeparator" w:id="0">
    <w:p w14:paraId="50CBF0AD" w14:textId="77777777" w:rsidR="00086F04" w:rsidRDefault="0008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CB5A" w14:textId="77777777" w:rsidR="00034298" w:rsidRDefault="00034298">
    <w:pPr>
      <w:pBdr>
        <w:top w:val="single" w:sz="6" w:space="1" w:color="auto"/>
      </w:pBdr>
      <w:tabs>
        <w:tab w:val="right" w:pos="10489"/>
      </w:tabs>
      <w:jc w:val="lef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2B004" w14:textId="77777777" w:rsidR="00086F04" w:rsidRDefault="00086F04">
      <w:r>
        <w:separator/>
      </w:r>
    </w:p>
  </w:footnote>
  <w:footnote w:type="continuationSeparator" w:id="0">
    <w:p w14:paraId="29B0F964" w14:textId="77777777" w:rsidR="00086F04" w:rsidRDefault="00086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05FF2"/>
    <w:multiLevelType w:val="hybridMultilevel"/>
    <w:tmpl w:val="5C88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25F76"/>
    <w:multiLevelType w:val="hybridMultilevel"/>
    <w:tmpl w:val="DC460F60"/>
    <w:lvl w:ilvl="0" w:tplc="7E8C661C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866B77"/>
    <w:multiLevelType w:val="hybridMultilevel"/>
    <w:tmpl w:val="830E2C52"/>
    <w:lvl w:ilvl="0" w:tplc="953ED3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370840">
    <w:abstractNumId w:val="2"/>
  </w:num>
  <w:num w:numId="2" w16cid:durableId="111630697">
    <w:abstractNumId w:val="0"/>
  </w:num>
  <w:num w:numId="3" w16cid:durableId="260653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B9E"/>
    <w:rsid w:val="00001C47"/>
    <w:rsid w:val="00034298"/>
    <w:rsid w:val="00050B0E"/>
    <w:rsid w:val="00054A20"/>
    <w:rsid w:val="00085DA3"/>
    <w:rsid w:val="00086F04"/>
    <w:rsid w:val="000954B0"/>
    <w:rsid w:val="000B55DE"/>
    <w:rsid w:val="000D54FC"/>
    <w:rsid w:val="000E0808"/>
    <w:rsid w:val="000E6228"/>
    <w:rsid w:val="000F0324"/>
    <w:rsid w:val="000F154A"/>
    <w:rsid w:val="00102AEC"/>
    <w:rsid w:val="0010606D"/>
    <w:rsid w:val="00112078"/>
    <w:rsid w:val="001150D6"/>
    <w:rsid w:val="00174BE3"/>
    <w:rsid w:val="001A5A98"/>
    <w:rsid w:val="001C791B"/>
    <w:rsid w:val="0020416E"/>
    <w:rsid w:val="00230970"/>
    <w:rsid w:val="0023736B"/>
    <w:rsid w:val="002441D5"/>
    <w:rsid w:val="0025729B"/>
    <w:rsid w:val="002828DE"/>
    <w:rsid w:val="002A0C6F"/>
    <w:rsid w:val="002A3BDA"/>
    <w:rsid w:val="002F565F"/>
    <w:rsid w:val="0031106F"/>
    <w:rsid w:val="003249ED"/>
    <w:rsid w:val="00336891"/>
    <w:rsid w:val="00363BFE"/>
    <w:rsid w:val="00364077"/>
    <w:rsid w:val="003B6C1F"/>
    <w:rsid w:val="003F05FA"/>
    <w:rsid w:val="00451096"/>
    <w:rsid w:val="0045171A"/>
    <w:rsid w:val="00456905"/>
    <w:rsid w:val="004714E5"/>
    <w:rsid w:val="004A1B83"/>
    <w:rsid w:val="004A6298"/>
    <w:rsid w:val="004B1350"/>
    <w:rsid w:val="00503E05"/>
    <w:rsid w:val="00510F0E"/>
    <w:rsid w:val="00530389"/>
    <w:rsid w:val="0054386F"/>
    <w:rsid w:val="0054700F"/>
    <w:rsid w:val="0055786C"/>
    <w:rsid w:val="00590013"/>
    <w:rsid w:val="005A14E7"/>
    <w:rsid w:val="005B3C9B"/>
    <w:rsid w:val="005F19E0"/>
    <w:rsid w:val="00601342"/>
    <w:rsid w:val="00602912"/>
    <w:rsid w:val="00614A57"/>
    <w:rsid w:val="0064267E"/>
    <w:rsid w:val="006671B5"/>
    <w:rsid w:val="006769DE"/>
    <w:rsid w:val="0068064B"/>
    <w:rsid w:val="006A6E3F"/>
    <w:rsid w:val="006E292D"/>
    <w:rsid w:val="006F022D"/>
    <w:rsid w:val="00725FC6"/>
    <w:rsid w:val="00733431"/>
    <w:rsid w:val="00750AC9"/>
    <w:rsid w:val="00783271"/>
    <w:rsid w:val="007C4875"/>
    <w:rsid w:val="008003EB"/>
    <w:rsid w:val="00801CEE"/>
    <w:rsid w:val="00821305"/>
    <w:rsid w:val="00821437"/>
    <w:rsid w:val="00864BF8"/>
    <w:rsid w:val="008C1CF6"/>
    <w:rsid w:val="008D741A"/>
    <w:rsid w:val="0090053A"/>
    <w:rsid w:val="00912871"/>
    <w:rsid w:val="009262EF"/>
    <w:rsid w:val="0093404A"/>
    <w:rsid w:val="009441AF"/>
    <w:rsid w:val="00945B9C"/>
    <w:rsid w:val="0096608E"/>
    <w:rsid w:val="00967D07"/>
    <w:rsid w:val="0098334E"/>
    <w:rsid w:val="0098386E"/>
    <w:rsid w:val="009A3BA0"/>
    <w:rsid w:val="009C3E3C"/>
    <w:rsid w:val="00A332C9"/>
    <w:rsid w:val="00A4429E"/>
    <w:rsid w:val="00A5569D"/>
    <w:rsid w:val="00A96361"/>
    <w:rsid w:val="00AB0058"/>
    <w:rsid w:val="00AC2F14"/>
    <w:rsid w:val="00AF2BE4"/>
    <w:rsid w:val="00B07827"/>
    <w:rsid w:val="00B21C5C"/>
    <w:rsid w:val="00B2232B"/>
    <w:rsid w:val="00B25CE6"/>
    <w:rsid w:val="00B30390"/>
    <w:rsid w:val="00B3784B"/>
    <w:rsid w:val="00B56883"/>
    <w:rsid w:val="00BA6705"/>
    <w:rsid w:val="00BF5171"/>
    <w:rsid w:val="00C1424F"/>
    <w:rsid w:val="00C430E5"/>
    <w:rsid w:val="00C44285"/>
    <w:rsid w:val="00C83D19"/>
    <w:rsid w:val="00C860E7"/>
    <w:rsid w:val="00CA326F"/>
    <w:rsid w:val="00CB7891"/>
    <w:rsid w:val="00CC7574"/>
    <w:rsid w:val="00CE5B1F"/>
    <w:rsid w:val="00D03671"/>
    <w:rsid w:val="00D139F2"/>
    <w:rsid w:val="00D50B9E"/>
    <w:rsid w:val="00D85C3B"/>
    <w:rsid w:val="00D87F4D"/>
    <w:rsid w:val="00DA2B75"/>
    <w:rsid w:val="00DB1D72"/>
    <w:rsid w:val="00DE04A6"/>
    <w:rsid w:val="00E0518B"/>
    <w:rsid w:val="00E20B90"/>
    <w:rsid w:val="00E20F8A"/>
    <w:rsid w:val="00E4185C"/>
    <w:rsid w:val="00E607BB"/>
    <w:rsid w:val="00E86315"/>
    <w:rsid w:val="00E87AA9"/>
    <w:rsid w:val="00E9278D"/>
    <w:rsid w:val="00EB67C0"/>
    <w:rsid w:val="00F32E25"/>
    <w:rsid w:val="00F41E14"/>
    <w:rsid w:val="00F44026"/>
    <w:rsid w:val="00F45A07"/>
    <w:rsid w:val="00F46CAF"/>
    <w:rsid w:val="00F5237C"/>
    <w:rsid w:val="00F757E7"/>
    <w:rsid w:val="00F9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FA4B8"/>
  <w15:docId w15:val="{1E04027A-6327-4A14-9031-FB7453CE2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B9E"/>
    <w:pPr>
      <w:ind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7C4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3C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3C9B"/>
    <w:rPr>
      <w:rFonts w:ascii="Times New Roman" w:eastAsia="Times New Roman" w:hAnsi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3C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3C9B"/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A1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Administrator</cp:lastModifiedBy>
  <cp:revision>2</cp:revision>
  <cp:lastPrinted>2024-12-16T13:36:00Z</cp:lastPrinted>
  <dcterms:created xsi:type="dcterms:W3CDTF">2024-12-18T08:38:00Z</dcterms:created>
  <dcterms:modified xsi:type="dcterms:W3CDTF">2024-12-18T08:38:00Z</dcterms:modified>
  <cp:version>1.0</cp:version>
</cp:coreProperties>
</file>